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6F5C" w:rsidRDefault="00B80AC0">
      <w:pPr>
        <w:pStyle w:val="Simples"/>
        <w:spacing w:after="240" w:line="360" w:lineRule="auto"/>
        <w:jc w:val="center"/>
      </w:pPr>
      <w:bookmarkStart w:id="0" w:name="_Toc147070239"/>
      <w:bookmarkEnd w:id="0"/>
      <w:r>
        <w:t>FUNDAÇÃO GETÚLIO VARGAS</w:t>
      </w:r>
      <w:r>
        <w:br/>
        <w:t>ESCOLA DE ADMINISTRAÇÃO DE EMPRESAS DE SÃO PAULO</w:t>
      </w:r>
    </w:p>
    <w:p w:rsidR="00606F5C" w:rsidRDefault="00B80AC0">
      <w:pPr>
        <w:pStyle w:val="Simples"/>
        <w:spacing w:after="240" w:line="360" w:lineRule="auto"/>
        <w:jc w:val="center"/>
        <w:rPr>
          <w:rFonts w:eastAsia="Times New Roman"/>
        </w:rPr>
      </w:pPr>
      <w:r>
        <w:rPr>
          <w:rFonts w:eastAsia="Times New Roman"/>
        </w:rPr>
        <w:t>Programa Institucional de Bolsas de Iniciação Científica (PIBIC)</w:t>
      </w:r>
    </w:p>
    <w:p w:rsidR="00606F5C" w:rsidRDefault="00606F5C">
      <w:pPr>
        <w:pStyle w:val="Simples"/>
        <w:spacing w:after="240" w:line="360" w:lineRule="auto"/>
        <w:jc w:val="center"/>
        <w:rPr>
          <w:rFonts w:eastAsia="Times New Roman"/>
        </w:rPr>
      </w:pPr>
    </w:p>
    <w:p w:rsidR="00606F5C" w:rsidRDefault="00606F5C">
      <w:pPr>
        <w:pStyle w:val="Simples"/>
        <w:spacing w:after="240" w:line="360" w:lineRule="auto"/>
        <w:jc w:val="left"/>
        <w:rPr>
          <w:rFonts w:eastAsia="Times New Roman"/>
        </w:rPr>
      </w:pPr>
    </w:p>
    <w:p w:rsidR="00606F5C" w:rsidRDefault="00606F5C">
      <w:pPr>
        <w:pStyle w:val="Simples"/>
        <w:spacing w:after="240" w:line="360" w:lineRule="auto"/>
        <w:jc w:val="left"/>
        <w:rPr>
          <w:rFonts w:eastAsia="Times New Roman"/>
        </w:rPr>
      </w:pPr>
    </w:p>
    <w:p w:rsidR="00606F5C" w:rsidRDefault="00606F5C">
      <w:pPr>
        <w:pStyle w:val="Simples"/>
        <w:spacing w:after="240" w:line="360" w:lineRule="auto"/>
        <w:jc w:val="left"/>
        <w:rPr>
          <w:rFonts w:eastAsia="Times New Roman"/>
        </w:rPr>
      </w:pPr>
    </w:p>
    <w:p w:rsidR="00606F5C" w:rsidRDefault="00B80AC0" w:rsidP="009A62BB">
      <w:pPr>
        <w:pStyle w:val="Simples"/>
        <w:spacing w:after="240" w:line="360" w:lineRule="auto"/>
        <w:jc w:val="center"/>
      </w:pPr>
      <w:r>
        <w:t>Simulação de dados de mobilidade como estratégia para produção de</w:t>
      </w:r>
    </w:p>
    <w:p w:rsidR="00606F5C" w:rsidRDefault="00B80AC0" w:rsidP="009A62BB">
      <w:pPr>
        <w:pStyle w:val="Simples"/>
        <w:spacing w:after="240" w:line="360" w:lineRule="auto"/>
        <w:jc w:val="center"/>
      </w:pPr>
      <w:r>
        <w:t>análises sobre o transporte público</w:t>
      </w:r>
    </w:p>
    <w:p w:rsidR="00606F5C" w:rsidRDefault="00606F5C">
      <w:pPr>
        <w:pStyle w:val="Simples"/>
        <w:spacing w:after="240" w:line="360" w:lineRule="auto"/>
        <w:jc w:val="left"/>
      </w:pPr>
    </w:p>
    <w:p w:rsidR="00606F5C" w:rsidRDefault="00606F5C">
      <w:pPr>
        <w:pStyle w:val="Simples"/>
        <w:spacing w:after="240" w:line="360" w:lineRule="auto"/>
        <w:jc w:val="left"/>
      </w:pPr>
    </w:p>
    <w:p w:rsidR="00606F5C" w:rsidRDefault="00606F5C">
      <w:pPr>
        <w:pStyle w:val="Simples"/>
        <w:spacing w:after="240" w:line="360" w:lineRule="auto"/>
        <w:jc w:val="left"/>
      </w:pPr>
    </w:p>
    <w:p w:rsidR="00606F5C" w:rsidRDefault="00B80AC0">
      <w:pPr>
        <w:pStyle w:val="Simples"/>
        <w:spacing w:after="240" w:line="360" w:lineRule="auto"/>
        <w:jc w:val="left"/>
      </w:pPr>
      <w:r>
        <w:t>Aluno: Rodolfo Oliveira Lorenzo</w:t>
      </w:r>
    </w:p>
    <w:p w:rsidR="00606F5C" w:rsidRDefault="00B80AC0">
      <w:pPr>
        <w:pStyle w:val="Simples"/>
        <w:spacing w:after="240" w:line="360" w:lineRule="auto"/>
        <w:jc w:val="left"/>
      </w:pPr>
      <w:r>
        <w:t>Orientador: Eduardo de Rezende Francisco</w:t>
      </w:r>
    </w:p>
    <w:p w:rsidR="00606F5C" w:rsidRDefault="00B80AC0">
      <w:pPr>
        <w:pStyle w:val="Simples"/>
        <w:spacing w:after="240" w:line="360" w:lineRule="auto"/>
        <w:jc w:val="left"/>
      </w:pPr>
      <w:r>
        <w:t>Campo de estudo: Administração Pública e Estatística</w:t>
      </w:r>
    </w:p>
    <w:p w:rsidR="00606F5C" w:rsidRDefault="00606F5C">
      <w:pPr>
        <w:pStyle w:val="Simples"/>
        <w:spacing w:after="240" w:line="360" w:lineRule="auto"/>
        <w:jc w:val="left"/>
      </w:pPr>
    </w:p>
    <w:p w:rsidR="00606F5C" w:rsidRDefault="00606F5C">
      <w:pPr>
        <w:pStyle w:val="Simples"/>
        <w:spacing w:after="240" w:line="360" w:lineRule="auto"/>
      </w:pPr>
    </w:p>
    <w:p w:rsidR="00606F5C" w:rsidRDefault="00606F5C">
      <w:pPr>
        <w:pStyle w:val="Simples"/>
        <w:spacing w:after="240" w:line="360" w:lineRule="auto"/>
      </w:pPr>
    </w:p>
    <w:p w:rsidR="00606F5C" w:rsidRDefault="00606F5C">
      <w:pPr>
        <w:pStyle w:val="Simples"/>
        <w:spacing w:after="240" w:line="360" w:lineRule="auto"/>
      </w:pPr>
    </w:p>
    <w:p w:rsidR="00606F5C" w:rsidRDefault="00B80AC0">
      <w:pPr>
        <w:pStyle w:val="Simples"/>
        <w:spacing w:after="240" w:line="360" w:lineRule="auto"/>
        <w:jc w:val="center"/>
      </w:pPr>
      <w:r>
        <w:t>São Paulo – SP</w:t>
      </w:r>
    </w:p>
    <w:p w:rsidR="00606F5C" w:rsidRDefault="00B80AC0">
      <w:pPr>
        <w:pStyle w:val="Simples"/>
        <w:spacing w:after="240" w:line="360" w:lineRule="auto"/>
        <w:jc w:val="center"/>
      </w:pPr>
      <w:r>
        <w:t>2019</w:t>
      </w:r>
      <w:r>
        <w:br w:type="page"/>
      </w:r>
    </w:p>
    <w:p w:rsidR="00606F5C" w:rsidRPr="009A62BB" w:rsidRDefault="00B80AC0">
      <w:pPr>
        <w:pStyle w:val="Simples"/>
        <w:spacing w:after="240" w:line="360" w:lineRule="auto"/>
        <w:rPr>
          <w:sz w:val="28"/>
          <w:szCs w:val="28"/>
        </w:rPr>
      </w:pPr>
      <w:r w:rsidRPr="009A62BB">
        <w:rPr>
          <w:sz w:val="28"/>
          <w:szCs w:val="28"/>
        </w:rPr>
        <w:lastRenderedPageBreak/>
        <w:t>Simulação de dados de mobilidade como estratégia para produção de</w:t>
      </w:r>
    </w:p>
    <w:p w:rsidR="00606F5C" w:rsidRPr="009A62BB" w:rsidRDefault="00B80AC0">
      <w:pPr>
        <w:pStyle w:val="Simples"/>
        <w:spacing w:after="240" w:line="360" w:lineRule="auto"/>
        <w:rPr>
          <w:sz w:val="28"/>
          <w:szCs w:val="28"/>
        </w:rPr>
      </w:pPr>
      <w:r w:rsidRPr="009A62BB">
        <w:rPr>
          <w:sz w:val="28"/>
          <w:szCs w:val="28"/>
        </w:rPr>
        <w:t>análises sobre o transporte público</w:t>
      </w:r>
    </w:p>
    <w:p w:rsidR="00606F5C" w:rsidRDefault="00606F5C">
      <w:pPr>
        <w:pStyle w:val="Texto"/>
        <w:spacing w:after="240"/>
        <w:rPr>
          <w:b/>
        </w:rPr>
      </w:pPr>
    </w:p>
    <w:p w:rsidR="00606F5C" w:rsidRDefault="00B80AC0">
      <w:pPr>
        <w:pStyle w:val="Texto"/>
        <w:spacing w:after="240"/>
      </w:pPr>
      <w:r>
        <w:rPr>
          <w:b/>
        </w:rPr>
        <w:t>Resumo</w:t>
      </w:r>
      <w:r>
        <w:t xml:space="preserve"> </w:t>
      </w:r>
    </w:p>
    <w:p w:rsidR="00606F5C" w:rsidRDefault="00B80AC0">
      <w:pPr>
        <w:pStyle w:val="Texto"/>
        <w:spacing w:after="240"/>
      </w:pPr>
      <w:r>
        <w:t xml:space="preserve">A produção de dados de mobilidade urbana é </w:t>
      </w:r>
      <w:r w:rsidR="00F52424">
        <w:t xml:space="preserve">uma </w:t>
      </w:r>
      <w:r>
        <w:t>importante</w:t>
      </w:r>
      <w:r w:rsidR="00F52424">
        <w:t xml:space="preserve"> atividade</w:t>
      </w:r>
      <w:r>
        <w:t xml:space="preserve"> para a compr</w:t>
      </w:r>
      <w:r w:rsidR="00F52424">
        <w:t>e</w:t>
      </w:r>
      <w:r>
        <w:t>ensão das dinâmicas de acessibilidade espacial nas cidades. Porém,</w:t>
      </w:r>
      <w:r w:rsidR="00F52424">
        <w:t xml:space="preserve"> a</w:t>
      </w:r>
      <w:r>
        <w:t xml:space="preserve"> produção de dados empíricos</w:t>
      </w:r>
      <w:r w:rsidR="00F52424">
        <w:t xml:space="preserve"> confiáveis e</w:t>
      </w:r>
      <w:r>
        <w:t xml:space="preserve"> </w:t>
      </w:r>
      <w:r w:rsidR="00F52424">
        <w:t xml:space="preserve">em volumes </w:t>
      </w:r>
      <w:r>
        <w:t xml:space="preserve">suficientes para a análise da mobilidade é muito custosa. O presente trabalho explora uma estratégia de simulação de dados de viagens a partir de ferramentas de Big Data como uma possibilidade de atender essa necessidade. A ferramenta do Google Maps é usada para montar um banco de viagens simuladas, com origens e destinos parcialmente aleatorizados dentro do município de São Paulo, tanto para transporte público como para transporte privado. </w:t>
      </w:r>
    </w:p>
    <w:p w:rsidR="00606F5C" w:rsidRDefault="00B80AC0">
      <w:pPr>
        <w:pStyle w:val="Texto"/>
        <w:spacing w:after="240"/>
      </w:pPr>
      <w:r>
        <w:t xml:space="preserve">A estrutura dos dados é analisada a partir de estatísticas descritivas e de visualizações </w:t>
      </w:r>
      <w:proofErr w:type="spellStart"/>
      <w:r>
        <w:t>espacializadas</w:t>
      </w:r>
      <w:proofErr w:type="spellEnd"/>
      <w:r>
        <w:t xml:space="preserve">. Além disso, para validar a responsividade dos dados à realidade física do município, as medidas de comparação entre os tipos de viagens são analisadas a partir de diferentes estratégias de modelagem espacial, utilizando dados socioeconômicos de controle e de infraestrutura de transporte público nos distritos de São Paulo. São elaborados modelos regressivos SAR e GWR para a análise das relações entre os dados simulados e os dados empíricos de São Paulo. Os resultados indicam que os dados são explicados razoavelmente bem pelos indicadores de infraestrutura de transporte, mas que existem vieses relevantes a serem considerados na análise.  </w:t>
      </w:r>
    </w:p>
    <w:p w:rsidR="00606F5C" w:rsidRDefault="00B80AC0">
      <w:pPr>
        <w:pStyle w:val="Texto"/>
        <w:spacing w:after="240"/>
      </w:pPr>
      <w:r>
        <w:rPr>
          <w:b/>
        </w:rPr>
        <w:t xml:space="preserve">Palavras-chaves </w:t>
      </w:r>
    </w:p>
    <w:p w:rsidR="00606F5C" w:rsidRDefault="00B80AC0">
      <w:pPr>
        <w:pStyle w:val="Texto"/>
        <w:spacing w:after="240"/>
      </w:pPr>
      <w:r>
        <w:t>Transporte, Mobilidade Urbana Big Data, Simulação</w:t>
      </w:r>
    </w:p>
    <w:p w:rsidR="00B80AC0" w:rsidRDefault="00B80AC0">
      <w:pPr>
        <w:pStyle w:val="Texto"/>
        <w:spacing w:after="240"/>
        <w:sectPr w:rsidR="00B80AC0">
          <w:footerReference w:type="default" r:id="rId7"/>
          <w:pgSz w:w="11906" w:h="16838"/>
          <w:pgMar w:top="1418" w:right="1418" w:bottom="1932" w:left="1418" w:header="0" w:footer="1418" w:gutter="0"/>
          <w:cols w:space="720"/>
          <w:formProt w:val="0"/>
          <w:docGrid w:linePitch="360" w:charSpace="-6145"/>
        </w:sectPr>
      </w:pPr>
    </w:p>
    <w:p w:rsidR="00606F5C" w:rsidRDefault="00B80AC0">
      <w:pPr>
        <w:pStyle w:val="Ttulo1"/>
        <w:numPr>
          <w:ilvl w:val="0"/>
          <w:numId w:val="2"/>
        </w:numPr>
        <w:spacing w:after="240" w:line="360" w:lineRule="auto"/>
        <w:ind w:left="426" w:hanging="426"/>
        <w:jc w:val="both"/>
      </w:pPr>
      <w:r>
        <w:rPr>
          <w:rFonts w:cs="Times New Roman"/>
          <w:caps w:val="0"/>
          <w:szCs w:val="24"/>
        </w:rPr>
        <w:lastRenderedPageBreak/>
        <w:t>Introdução</w:t>
      </w:r>
      <w:bookmarkStart w:id="1" w:name="_Toc298754753"/>
      <w:bookmarkEnd w:id="1"/>
    </w:p>
    <w:p w:rsidR="00606F5C" w:rsidRDefault="00B80AC0">
      <w:pPr>
        <w:pStyle w:val="Ttulo2"/>
        <w:numPr>
          <w:ilvl w:val="0"/>
          <w:numId w:val="0"/>
        </w:numPr>
        <w:spacing w:after="240" w:line="360" w:lineRule="auto"/>
        <w:rPr>
          <w:rFonts w:cs="Times New Roman"/>
          <w:b w:val="0"/>
          <w:szCs w:val="24"/>
        </w:rPr>
      </w:pPr>
      <w:r>
        <w:rPr>
          <w:rFonts w:cs="Times New Roman"/>
          <w:b w:val="0"/>
          <w:szCs w:val="24"/>
        </w:rPr>
        <w:t xml:space="preserve">Uma das grandes dificuldades em realizar estudos quantitativos de mobilidade e acessibilidade urbana é o custo, em tempo e em recursos, para se produzir dados confiáveis e tempestivos sobre os comportamentos de locomoção urbana. Uma referência metodológica nesse sentido são as pesquisas de Origem e Destino, importantes ferramentas para não só avaliar os fluxos de pessoas nas cidades, mas também a condição de realização desses fluxos e questões socioeconômicas subjacentes </w:t>
      </w:r>
      <w:r w:rsidR="009A62BB">
        <w:rPr>
          <w:rFonts w:cs="Times New Roman"/>
          <w:b w:val="0"/>
          <w:szCs w:val="24"/>
        </w:rPr>
        <w:t>aos comportamentos</w:t>
      </w:r>
      <w:r>
        <w:rPr>
          <w:rFonts w:cs="Times New Roman"/>
          <w:b w:val="0"/>
          <w:szCs w:val="24"/>
        </w:rPr>
        <w:t xml:space="preserve"> de mobilidade. </w:t>
      </w:r>
    </w:p>
    <w:p w:rsidR="00606F5C" w:rsidRDefault="00B80AC0">
      <w:pPr>
        <w:pStyle w:val="Ttulo2"/>
        <w:numPr>
          <w:ilvl w:val="0"/>
          <w:numId w:val="0"/>
        </w:numPr>
        <w:spacing w:after="240" w:line="360" w:lineRule="auto"/>
        <w:rPr>
          <w:rFonts w:cs="Times New Roman"/>
          <w:b w:val="0"/>
          <w:szCs w:val="24"/>
        </w:rPr>
      </w:pPr>
      <w:r>
        <w:rPr>
          <w:rFonts w:cs="Times New Roman"/>
          <w:b w:val="0"/>
          <w:szCs w:val="24"/>
        </w:rPr>
        <w:t>Porém, estudos extensos sobre mobilidade que utilizem essa abordagem, apesar de necessários, são pouco frequentes. Devido a seu custo, as instituições responsáveis por essas pesquisas realizam em intervalos periódicos relativamente longos. Por isso, estratégias de pesquisa alternativas se fazem necessárias para a abordagem de questões de mobilidade (que não dependam do detalhamento fornecido pelas pesquisas OD) nos intervalos dessas pesquisas.</w:t>
      </w:r>
    </w:p>
    <w:p w:rsidR="00271F21" w:rsidRDefault="00B80AC0" w:rsidP="00271F21">
      <w:pPr>
        <w:pStyle w:val="Texto"/>
      </w:pPr>
      <w:r>
        <w:t>Uma das alternativas possíveis é a simulação de dados de viagens. Essas podem ser feitas a partir de suposições acerca do comportamento gerador de viagens e das condições de mobilidade específicas. Uma das desvantagens dessa abordagem é que é preciso assumir uma certa racionalidade dos agentes em movimento e certos comportamento</w:t>
      </w:r>
      <w:r w:rsidR="00271F21">
        <w:t>s</w:t>
      </w:r>
      <w:r>
        <w:t xml:space="preserve"> podem introduzir vieses importantes e ignorar tipos específicos de mobilidade (</w:t>
      </w:r>
      <w:proofErr w:type="spellStart"/>
      <w:r>
        <w:t>Kwan</w:t>
      </w:r>
      <w:proofErr w:type="spellEnd"/>
      <w:r w:rsidR="00271F21">
        <w:t>, 1998)</w:t>
      </w:r>
      <w:r>
        <w:t xml:space="preserve"> nas simulações de origem e destino.</w:t>
      </w:r>
      <w:r w:rsidR="00271F21">
        <w:t xml:space="preserve"> </w:t>
      </w:r>
      <w:r>
        <w:t xml:space="preserve">Uma abordagem menos ambiciosa </w:t>
      </w:r>
      <w:r w:rsidR="00271F21">
        <w:t>depende de se</w:t>
      </w:r>
      <w:r>
        <w:t xml:space="preserve"> abrir mão d</w:t>
      </w:r>
      <w:r w:rsidR="00271F21">
        <w:t>a</w:t>
      </w:r>
      <w:r>
        <w:t xml:space="preserve"> simula</w:t>
      </w:r>
      <w:r w:rsidR="00271F21">
        <w:t>ção</w:t>
      </w:r>
      <w:r>
        <w:t xml:space="preserve"> </w:t>
      </w:r>
      <w:r w:rsidR="00271F21">
        <w:t>dos</w:t>
      </w:r>
      <w:r>
        <w:t xml:space="preserve"> fluxos de viagem</w:t>
      </w:r>
      <w:r w:rsidR="00271F21">
        <w:t>, preocupando-se somente com</w:t>
      </w:r>
      <w:r>
        <w:t xml:space="preserve"> as con</w:t>
      </w:r>
      <w:r w:rsidR="00271F21">
        <w:t>d</w:t>
      </w:r>
      <w:r>
        <w:t>ições de mobilidade</w:t>
      </w:r>
      <w:r w:rsidR="00271F21">
        <w:t xml:space="preserve"> -</w:t>
      </w:r>
      <w:r>
        <w:t xml:space="preserve"> como </w:t>
      </w:r>
      <w:r w:rsidR="00271F21">
        <w:t>no caso desse artigo, com</w:t>
      </w:r>
      <w:r>
        <w:t xml:space="preserve"> os tempos de locomoção. Novamente, isso pode ser feito por uma simulação em que as condições de locomoção, como vias, velocidades, impedimentos e congestionamentos são simulados no modelo.</w:t>
      </w:r>
      <w:r w:rsidR="00271F21">
        <w:t xml:space="preserve"> </w:t>
      </w:r>
    </w:p>
    <w:p w:rsidR="00606F5C" w:rsidRDefault="00271F21" w:rsidP="00271F21">
      <w:pPr>
        <w:pStyle w:val="Texto"/>
      </w:pPr>
      <w:r>
        <w:t>Porém, a</w:t>
      </w:r>
      <w:r w:rsidR="00B80AC0">
        <w:t xml:space="preserve">bordagens que levem em consideração muitos fatores na previsão da mobilidade podem gerar modelos extremamente complexos. </w:t>
      </w:r>
      <w:r>
        <w:t>Estratégias de simulação baseadas em Big Data, baseadas no uso e na disponibilidade intensiva de dados, permitem</w:t>
      </w:r>
      <w:r w:rsidR="00B80AC0">
        <w:t xml:space="preserve"> o uso de modelos mais simples, que dependem de menos suposições de comportamento e mais do acesso de grandes quantidades de dados para produzir as previsões de seus algoritmos. O presente trabalho busca explorar uma alternativa simples para simular os tempos de mobilidade, de forma a comparar a mobilidade do tran</w:t>
      </w:r>
      <w:r>
        <w:t>s</w:t>
      </w:r>
      <w:r w:rsidR="00B80AC0">
        <w:t xml:space="preserve">porte privado e do transporte público. Adotando a postura de simular unicamente os tempos de viagens, o seja, abrindo mão de simular os </w:t>
      </w:r>
      <w:r w:rsidR="00B80AC0">
        <w:lastRenderedPageBreak/>
        <w:t>comportamentos de mobilidade (que podem ser captados nas pesquisas OD e em formas mais completas de simulação), foi explorada a possibilidade de utilizar ferramentas de Big Data para realizar a simulação de viagens para o município de São Paulo, de forma a capturar informações em tempo real da qua</w:t>
      </w:r>
      <w:r>
        <w:t>l</w:t>
      </w:r>
      <w:r w:rsidR="00B80AC0">
        <w:t>idade da locomoção no município</w:t>
      </w:r>
      <w:r>
        <w:t>, comparando o modal privado com o modal público</w:t>
      </w:r>
      <w:r w:rsidR="00B80AC0">
        <w:t>. A partir da ferramenta d</w:t>
      </w:r>
      <w:r>
        <w:t>a API do</w:t>
      </w:r>
      <w:r w:rsidR="00B80AC0">
        <w:t xml:space="preserve"> Google Maps, foram simuladas cerca de 125 mil viagens a partir dos </w:t>
      </w:r>
      <w:r>
        <w:t>dois modais</w:t>
      </w:r>
      <w:r w:rsidR="00B80AC0">
        <w:t xml:space="preserve"> de transporte. A comparação das viagens foi analisada a partir de visualizações e modelagens espaciais para verificar a estrutura dos dados simulados – procurando caracterizar possíveis vi</w:t>
      </w:r>
      <w:r>
        <w:t>e</w:t>
      </w:r>
      <w:r w:rsidR="00B80AC0">
        <w:t>ses na simulação – e as dependências dos dados em relação à variáveis socioecon</w:t>
      </w:r>
      <w:r>
        <w:t>ô</w:t>
      </w:r>
      <w:r w:rsidR="00B80AC0">
        <w:t>micas e de infraestrutura de transporte, com o intuito de validar a relação dos dados simulados às variáveis físicas do município de São Paulo.</w:t>
      </w:r>
    </w:p>
    <w:p w:rsidR="00606F5C" w:rsidRDefault="00B80AC0">
      <w:pPr>
        <w:pStyle w:val="Texto"/>
        <w:spacing w:after="240"/>
      </w:pPr>
      <w:r>
        <w:t>Foram identificadas relações consistentes entre a disposição espacial da cidade de São Paulo e os dados simulados, assim como foram indicados certos vi</w:t>
      </w:r>
      <w:r w:rsidR="00271F21">
        <w:t>e</w:t>
      </w:r>
      <w:r>
        <w:t>ses da estratégia de simulação. Futuras abordagens podem se beneficiar de informações con</w:t>
      </w:r>
      <w:r w:rsidR="00271F21">
        <w:t>t</w:t>
      </w:r>
      <w:r>
        <w:t>idas nesse trabalho, ainda que uma validação mais direta, a partir de comparações com medidas empíricas de tempos de viagem seja necessária para o uso dessa estratégia com maior segurança.</w:t>
      </w:r>
      <w:r>
        <w:br w:type="page"/>
      </w:r>
    </w:p>
    <w:p w:rsidR="00606F5C" w:rsidRDefault="00B80AC0">
      <w:pPr>
        <w:pStyle w:val="Ttulo1"/>
        <w:numPr>
          <w:ilvl w:val="0"/>
          <w:numId w:val="2"/>
        </w:numPr>
        <w:spacing w:after="240" w:line="360" w:lineRule="auto"/>
        <w:ind w:left="426" w:hanging="426"/>
        <w:jc w:val="both"/>
      </w:pPr>
      <w:r>
        <w:rPr>
          <w:rFonts w:cs="Times New Roman"/>
          <w:caps w:val="0"/>
          <w:szCs w:val="24"/>
        </w:rPr>
        <w:lastRenderedPageBreak/>
        <w:t xml:space="preserve">Teoria </w:t>
      </w:r>
      <w:bookmarkStart w:id="2" w:name="_Toc298754763"/>
      <w:bookmarkEnd w:id="2"/>
    </w:p>
    <w:p w:rsidR="00606F5C" w:rsidRDefault="00B80AC0">
      <w:pPr>
        <w:spacing w:after="240" w:line="360" w:lineRule="auto"/>
        <w:rPr>
          <w:u w:val="single"/>
        </w:rPr>
      </w:pPr>
      <w:r>
        <w:rPr>
          <w:u w:val="single"/>
        </w:rPr>
        <w:t xml:space="preserve">A questão da mobilidade em São Paulo </w:t>
      </w:r>
    </w:p>
    <w:p w:rsidR="00606F5C" w:rsidRDefault="00B80AC0">
      <w:pPr>
        <w:spacing w:after="240" w:line="360" w:lineRule="auto"/>
      </w:pPr>
      <w:r>
        <w:t>A mobilidade na metrópole de São Paulo é resultado de seu processo de urbanização e reflete as vicissitudes d</w:t>
      </w:r>
      <w:r w:rsidR="00271F21">
        <w:t>o mesmo</w:t>
      </w:r>
      <w:r>
        <w:t xml:space="preserve">. Durante o século XX o desenvolvimento das cidades brasileiras seguiu um padrão semelhante de crescimento intenso e periferização precária, gerando uma ocupação segregada do espaço urbano (Maricato, 2003; </w:t>
      </w:r>
      <w:proofErr w:type="spellStart"/>
      <w:r>
        <w:t>Rolnik</w:t>
      </w:r>
      <w:proofErr w:type="spellEnd"/>
      <w:r>
        <w:t xml:space="preserve"> e Klink, 2011). São Paulo, como principal expoente do crescimento urbano do período, não fugiu </w:t>
      </w:r>
      <w:r w:rsidR="00271F21">
        <w:t>a esse</w:t>
      </w:r>
      <w:r>
        <w:t xml:space="preserve"> padrão. Um intenso processo migratório acompanhado de uma rápida industrialização, cujo processo de capitalização drenava os recursos disponíveis, levou a formação de periferias extremamente vulneráveis, com péssimas condições de habitabilidade, além de </w:t>
      </w:r>
      <w:r w:rsidR="00271F21">
        <w:t>distanciadas de forma considerável do</w:t>
      </w:r>
      <w:r>
        <w:t xml:space="preserve"> centro</w:t>
      </w:r>
      <w:r w:rsidR="00271F21">
        <w:t xml:space="preserve"> da cidade</w:t>
      </w:r>
      <w:r>
        <w:t xml:space="preserve"> (</w:t>
      </w:r>
      <w:proofErr w:type="spellStart"/>
      <w:r>
        <w:t>Kowarick</w:t>
      </w:r>
      <w:proofErr w:type="spellEnd"/>
      <w:r>
        <w:t xml:space="preserve">, 1979). Mesmo considerando que a condição das periferias do município não foi uniformemente constituída, e que houve intervenções do Estado relativas à oferta de infraestrutura e serviços desde dos anos 70, ainda nos anos 2000 os indicadores das periferias apresentavam números consideravelmente piores que </w:t>
      </w:r>
      <w:r w:rsidR="00271F21">
        <w:t xml:space="preserve">os </w:t>
      </w:r>
      <w:r>
        <w:t>das áreas centrais da cidade, com exceção particular das regiões centrais ocupadas por favelas e cortiços (Torres e Oliveira, 2001; Torres et al., 2003). O crescimento da mancha urbana de São Paulo, em seu processo de conurbação, levou a lógica da periferização para os municípios vizinhos, seguindo tendência já apontada no fim dos anos 70 (</w:t>
      </w:r>
      <w:proofErr w:type="spellStart"/>
      <w:r>
        <w:t>Kowarick</w:t>
      </w:r>
      <w:proofErr w:type="spellEnd"/>
      <w:r>
        <w:t>, 1979), quando os indicadores sociais das periferias do município de SP, que eram muito piores que as áreas centrais, passaram a se estender para a periferia estendida, nos municípios vizinhos</w:t>
      </w:r>
      <w:r w:rsidR="006E78B5">
        <w:t>.</w:t>
      </w:r>
      <w:r>
        <w:t xml:space="preserve"> Outro fator importante na relação centro-periferia que deriva também dessa formação urbana é a concentração de trabalhos disponíveis no Município de São Paulo. Apesar de </w:t>
      </w:r>
      <w:r w:rsidR="006E78B5">
        <w:t>muitos</w:t>
      </w:r>
      <w:r>
        <w:t xml:space="preserve"> dos municípios vizinhos terem desenvolvido importantes economias</w:t>
      </w:r>
      <w:r w:rsidR="006E78B5">
        <w:t xml:space="preserve"> geradoras de empregos</w:t>
      </w:r>
      <w:r>
        <w:t xml:space="preserve">, inclusive industriais (como no grande ABC), o censo de 2000 mostra que dos quase um milhão de habitantes da RMSP que trabalhavam ou estudavam fora do município de origem, mais da metade se dirigia para o município de São Paulo (Aranha, 2005) </w:t>
      </w:r>
      <w:r w:rsidR="006E78B5">
        <w:t>– revelando uma</w:t>
      </w:r>
      <w:r>
        <w:t xml:space="preserve"> tendência centro-periferia metropolitana que se reproduz na escala municipal. </w:t>
      </w:r>
    </w:p>
    <w:p w:rsidR="00606F5C" w:rsidRDefault="00B80AC0">
      <w:pPr>
        <w:spacing w:after="240" w:line="360" w:lineRule="auto"/>
      </w:pPr>
      <w:r>
        <w:tab/>
        <w:t xml:space="preserve">Dentro dessa demanda intensa por mobilidade, as decisões tomadas em relação à questão agravaram o cenário. Por muito tempo foi priorizada a mobilidade viária em detrimento dos trens e do metrô, com grandes projetos de expansão viária e anéis de circulação, e dentro dessa foi incentivado o uso de transporte individual, em razão de </w:t>
      </w:r>
      <w:r>
        <w:lastRenderedPageBreak/>
        <w:t xml:space="preserve">incentivos à indústria automobilística a nível nacional, em detrimento do coletivo (Júnior, 2011; </w:t>
      </w:r>
      <w:proofErr w:type="spellStart"/>
      <w:r>
        <w:t>Gakenheimer</w:t>
      </w:r>
      <w:proofErr w:type="spellEnd"/>
      <w:r>
        <w:t xml:space="preserve">, 1999; Silveira e </w:t>
      </w:r>
      <w:proofErr w:type="spellStart"/>
      <w:r>
        <w:t>Cocco</w:t>
      </w:r>
      <w:proofErr w:type="spellEnd"/>
      <w:r>
        <w:t xml:space="preserve">, 2013; Wilheim, 2013; </w:t>
      </w:r>
      <w:proofErr w:type="spellStart"/>
      <w:r>
        <w:t>Scaringella</w:t>
      </w:r>
      <w:proofErr w:type="spellEnd"/>
      <w:r>
        <w:t>, 2001)</w:t>
      </w:r>
      <w:r w:rsidR="006E78B5">
        <w:t>. Esse foram fatores que contribuíram para a geração de</w:t>
      </w:r>
      <w:r>
        <w:t xml:space="preserve"> uma infraestrutura viária incapaz de acompanhar as taxas de motorização do Brasil, além de um sistema de transporte público dependente de um empresariado ligado aos ônibus (Silveira e </w:t>
      </w:r>
      <w:proofErr w:type="spellStart"/>
      <w:r>
        <w:t>Cocco</w:t>
      </w:r>
      <w:proofErr w:type="spellEnd"/>
      <w:r>
        <w:t>, 2013). Essa situação levou ao agravamento das condições de mobilidade para os moradores das periferias paulistanas que, dependendo tanto de carros como de transportes público, sofrem com viagens longas, congestionamento e saturação dos meios coletivos. Essa condição não é particularidade do Brasil, ou de São Paulo: cidades que passaram por intensos processo</w:t>
      </w:r>
      <w:r w:rsidR="006E78B5">
        <w:t>s</w:t>
      </w:r>
      <w:r>
        <w:t xml:space="preserve"> de urbanização associados a motorização apresentam grandes dificuldades para manter sua infraestrutura de transportes em compasso com a demanda (</w:t>
      </w:r>
      <w:proofErr w:type="spellStart"/>
      <w:r>
        <w:t>Gakenheimer</w:t>
      </w:r>
      <w:proofErr w:type="spellEnd"/>
      <w:r>
        <w:t>, 1999).</w:t>
      </w:r>
    </w:p>
    <w:p w:rsidR="00606F5C" w:rsidRDefault="00606F5C">
      <w:pPr>
        <w:spacing w:after="240" w:line="360" w:lineRule="auto"/>
      </w:pPr>
    </w:p>
    <w:p w:rsidR="00606F5C" w:rsidRDefault="00B80AC0">
      <w:pPr>
        <w:spacing w:after="240" w:line="360" w:lineRule="auto"/>
        <w:rPr>
          <w:u w:val="single"/>
        </w:rPr>
      </w:pPr>
      <w:r>
        <w:rPr>
          <w:u w:val="single"/>
        </w:rPr>
        <w:t>A produção de estatísticas oficiais e o Big Data</w:t>
      </w:r>
    </w:p>
    <w:p w:rsidR="00606F5C" w:rsidRDefault="00606F5C">
      <w:pPr>
        <w:spacing w:after="240" w:line="360" w:lineRule="auto"/>
      </w:pPr>
    </w:p>
    <w:p w:rsidR="00606F5C" w:rsidRDefault="00B80AC0">
      <w:pPr>
        <w:spacing w:after="240" w:line="360" w:lineRule="auto"/>
      </w:pPr>
      <w:r>
        <w:t>A capacidade de produção de estatísticas oficiais confiáveis e periódicas é um fator essencial para a capacidade de um país tomar decisões racionais em relação ao futuro, baseada em evidências capazes de indicar algo da realidade (</w:t>
      </w:r>
      <w:proofErr w:type="spellStart"/>
      <w:r>
        <w:t>Dargent</w:t>
      </w:r>
      <w:proofErr w:type="spellEnd"/>
      <w:r>
        <w:t xml:space="preserve"> et al., 2018). Em termos do Estado</w:t>
      </w:r>
      <w:r w:rsidR="006E78B5">
        <w:t>,</w:t>
      </w:r>
      <w:r>
        <w:t xml:space="preserve"> essa capacidade atende necessidades tanto para o desenvolvimento de novas políticas públicas como para o monitoramento e avaliação das existentes – em relação ao Brasil, a contabilidade populacional e a previsão de sua evolução são </w:t>
      </w:r>
      <w:proofErr w:type="gramStart"/>
      <w:r>
        <w:t>dados</w:t>
      </w:r>
      <w:proofErr w:type="gramEnd"/>
      <w:r>
        <w:t xml:space="preserve"> importantes para o repasse de recursos federais para os municípios. Para a sociedade civil e para o mercado, a produção de dados confiáveis permite que se realizem pesquisas relevantes aos diversos atores sociais e planejamento futuro em relação a evolução dos indicadores derivados desses dados. Ainda, para vários países e órgãos multilaterais, a participação em programas de ajuda financeira, ou mesmo parcerias dentro do setor privado, exigem a presença de indicadores sociais e econômicos confiáveis. De fato, tanto a necessidade interna do Estado como e demanda de atores externos ao Estado, ou externos ao país, são identificados como fatores de economia política que explicam o desenvolvimento dessa capacidade dentro do Estado (</w:t>
      </w:r>
      <w:proofErr w:type="spellStart"/>
      <w:r>
        <w:t>Dargent</w:t>
      </w:r>
      <w:proofErr w:type="spellEnd"/>
      <w:r>
        <w:t xml:space="preserve"> et al., 2018). </w:t>
      </w:r>
    </w:p>
    <w:p w:rsidR="00606F5C" w:rsidRDefault="00B80AC0">
      <w:pPr>
        <w:spacing w:after="240" w:line="360" w:lineRule="auto"/>
      </w:pPr>
      <w:r>
        <w:lastRenderedPageBreak/>
        <w:t xml:space="preserve">Ao mesmo tempo </w:t>
      </w:r>
      <w:proofErr w:type="spellStart"/>
      <w:r>
        <w:t>Letouzé</w:t>
      </w:r>
      <w:proofErr w:type="spellEnd"/>
      <w:r>
        <w:t xml:space="preserve"> e </w:t>
      </w:r>
      <w:proofErr w:type="spellStart"/>
      <w:r>
        <w:t>Jütting</w:t>
      </w:r>
      <w:proofErr w:type="spellEnd"/>
      <w:r>
        <w:t xml:space="preserve"> (2014) discutem uma “desilusão estatística”: há um descontentamento com a capacidade das burocracias estatais em produzir estatísticas confiáveis e relevantes – desde modelos tradicionais que não conseguem acompanhar períodos voláteis até medidas que são consideradas insuficientes para o que se propõe, como o PIB para medir bem estar. Ainda, em países pobres e em desenvolvimento essa desilusão está associada a baixa capacidade </w:t>
      </w:r>
      <w:r w:rsidR="006E78B5">
        <w:t>estatística existente</w:t>
      </w:r>
      <w:r>
        <w:t>, que gera situações como a de Gana, em que a adoção de uma metodologia mais nova de cálculo de PIB indicou um crescimento de 60% desse</w:t>
      </w:r>
      <w:r>
        <w:rPr>
          <w:rStyle w:val="ncoradanotaderodap"/>
        </w:rPr>
        <w:footnoteReference w:id="1"/>
      </w:r>
      <w:r>
        <w:t xml:space="preserve">. A dificuldade desses países </w:t>
      </w:r>
      <w:r w:rsidR="006E78B5">
        <w:t>em</w:t>
      </w:r>
      <w:r>
        <w:t xml:space="preserve"> construir essa capacidade passa pela falta de recursos financeiros, a baixa capacitação técnica do serviço público (causa e </w:t>
      </w:r>
      <w:proofErr w:type="spellStart"/>
      <w:r>
        <w:t>conseqüencia</w:t>
      </w:r>
      <w:proofErr w:type="spellEnd"/>
      <w:r>
        <w:t xml:space="preserve"> de uma fuga de cérebros para o setor privado), intervenções políticas na produção de dados, entre outr</w:t>
      </w:r>
      <w:r w:rsidR="006E78B5">
        <w:t>o</w:t>
      </w:r>
      <w:r>
        <w:t>s</w:t>
      </w:r>
      <w:r w:rsidR="006E78B5">
        <w:t xml:space="preserve"> fatores</w:t>
      </w:r>
      <w:r>
        <w:t xml:space="preserve"> (</w:t>
      </w:r>
      <w:proofErr w:type="spellStart"/>
      <w:r>
        <w:t>Letouzé</w:t>
      </w:r>
      <w:proofErr w:type="spellEnd"/>
      <w:r>
        <w:t xml:space="preserve"> e </w:t>
      </w:r>
      <w:proofErr w:type="spellStart"/>
      <w:r>
        <w:t>Jutting</w:t>
      </w:r>
      <w:proofErr w:type="spellEnd"/>
      <w:r>
        <w:t>, 2014). Além disso, nesse cenário de fragilidade</w:t>
      </w:r>
      <w:r w:rsidR="006E78B5">
        <w:t xml:space="preserve"> institucional</w:t>
      </w:r>
      <w:r>
        <w:t xml:space="preserve"> </w:t>
      </w:r>
      <w:r w:rsidR="006E78B5">
        <w:t>s</w:t>
      </w:r>
      <w:r>
        <w:t xml:space="preserve">e </w:t>
      </w:r>
      <w:r w:rsidR="006E78B5">
        <w:t>posiciona o desafio d</w:t>
      </w:r>
      <w:r>
        <w:t xml:space="preserve">a crescente produção de dados e </w:t>
      </w:r>
      <w:r w:rsidR="006E78B5">
        <w:t>d</w:t>
      </w:r>
      <w:r>
        <w:t xml:space="preserve">as novas formas de análises estatísticas </w:t>
      </w:r>
      <w:r w:rsidR="006E78B5">
        <w:t xml:space="preserve">que acompanham o termo </w:t>
      </w:r>
      <w:r>
        <w:t xml:space="preserve">Big Data. </w:t>
      </w:r>
    </w:p>
    <w:p w:rsidR="000D1577" w:rsidRDefault="00B80AC0">
      <w:pPr>
        <w:spacing w:after="240" w:line="360" w:lineRule="auto"/>
      </w:pPr>
      <w:r>
        <w:t>Uma das primeiras definições de Big Data está relacionada às caracter</w:t>
      </w:r>
      <w:r w:rsidR="006E78B5">
        <w:t>ís</w:t>
      </w:r>
      <w:r>
        <w:t>ticas dos dados englobados pela definição. O aumento da produção, capacidade de armazenamento e processamento de dados gerou a potencialidade de aplicações analíticas que, se não apresentam necessariamente métodos inovadores em termos estatísticos, conta</w:t>
      </w:r>
      <w:r w:rsidR="006E78B5">
        <w:t>m</w:t>
      </w:r>
      <w:r>
        <w:t xml:space="preserve"> com</w:t>
      </w:r>
      <w:r w:rsidR="006E78B5">
        <w:t xml:space="preserve"> importantes</w:t>
      </w:r>
      <w:r>
        <w:t xml:space="preserve"> inovações computacionais</w:t>
      </w:r>
      <w:r w:rsidR="006E78B5">
        <w:t xml:space="preserve">. São usados </w:t>
      </w:r>
      <w:r>
        <w:t>três grande</w:t>
      </w:r>
      <w:r w:rsidR="006E78B5">
        <w:t>s</w:t>
      </w:r>
      <w:r>
        <w:t xml:space="preserve"> conceitos definidores em relação ao</w:t>
      </w:r>
      <w:r w:rsidR="006E78B5">
        <w:t>s</w:t>
      </w:r>
      <w:r>
        <w:t xml:space="preserve"> dados envolvidos: Volume, Velocidade e Variedade (McAfee et al., 2012; </w:t>
      </w:r>
      <w:proofErr w:type="spellStart"/>
      <w:r>
        <w:t>Gandomi</w:t>
      </w:r>
      <w:proofErr w:type="spellEnd"/>
      <w:r>
        <w:t xml:space="preserve"> e Haider, 2015). De acordo com essa definição, o que caracteriza Big Data não</w:t>
      </w:r>
      <w:r w:rsidR="006E78B5">
        <w:t xml:space="preserve"> é</w:t>
      </w:r>
      <w:r>
        <w:t xml:space="preserve"> só o volume dos dados envolvidos, mas também a velocidade de produção de dados, com aplicações </w:t>
      </w:r>
      <w:r w:rsidR="006E78B5">
        <w:t>para a</w:t>
      </w:r>
      <w:r>
        <w:t xml:space="preserve"> análise de dados produzidos em tempo real, e a variedade de formatos, com o uso de dados estruturados e não estruturados</w:t>
      </w:r>
      <w:r w:rsidR="000D1577">
        <w:t xml:space="preserve"> – como as interações em uma rede social</w:t>
      </w:r>
      <w:r>
        <w:t xml:space="preserve">. Ainda nessa direção existem definições que incluem </w:t>
      </w:r>
      <w:r w:rsidR="000D1577">
        <w:t xml:space="preserve">outras características aos dados usados: </w:t>
      </w:r>
      <w:r>
        <w:t>Veracidade (em relação a dados como o estado socioemocional de usuários de redes sociais, que mesmo tendo valor apresentam um grau de incerteza quanto ao seu conteúdo)</w:t>
      </w:r>
      <w:r w:rsidR="000D1577">
        <w:t>;</w:t>
      </w:r>
      <w:r>
        <w:t xml:space="preserve"> Variabilidade e Complexidade (variabilidade em relação aos ritmos do fluxo de dados e complexidade em relação ao uso de diversas fontes para os dados, o que exige trabalho para agregá-los)</w:t>
      </w:r>
      <w:r w:rsidR="000D1577">
        <w:t>;</w:t>
      </w:r>
      <w:r>
        <w:t xml:space="preserve"> e Valor (Em relação ao baixo valor de um dado singular em comparação com o valor que o grande agregado possui) (</w:t>
      </w:r>
      <w:proofErr w:type="spellStart"/>
      <w:r>
        <w:t>Gandomi</w:t>
      </w:r>
      <w:proofErr w:type="spellEnd"/>
      <w:r>
        <w:t xml:space="preserve"> e Haider, 2015). </w:t>
      </w:r>
    </w:p>
    <w:p w:rsidR="00606F5C" w:rsidRDefault="000D1577">
      <w:pPr>
        <w:spacing w:after="240" w:line="360" w:lineRule="auto"/>
      </w:pPr>
      <w:r>
        <w:lastRenderedPageBreak/>
        <w:t>Mas e</w:t>
      </w:r>
      <w:r w:rsidR="00B80AC0">
        <w:t xml:space="preserve">xistem outras definições de Big Data, que partem de outros pressupostos. </w:t>
      </w:r>
      <w:proofErr w:type="spellStart"/>
      <w:r w:rsidR="00B80AC0">
        <w:t>Letouzé</w:t>
      </w:r>
      <w:proofErr w:type="spellEnd"/>
      <w:r w:rsidR="00B80AC0">
        <w:t xml:space="preserve"> e </w:t>
      </w:r>
      <w:proofErr w:type="spellStart"/>
      <w:r w:rsidR="00B80AC0">
        <w:t>Jütting</w:t>
      </w:r>
      <w:proofErr w:type="spellEnd"/>
      <w:r w:rsidR="00B80AC0">
        <w:t xml:space="preserve"> (2014) definem </w:t>
      </w:r>
      <w:r>
        <w:t xml:space="preserve">o movimento </w:t>
      </w:r>
      <w:r w:rsidR="00B80AC0">
        <w:t>a partir de caracte</w:t>
      </w:r>
      <w:r>
        <w:t>rí</w:t>
      </w:r>
      <w:r w:rsidR="00B80AC0">
        <w:t>sticas “sociológicas. Os três conceitos definidores de Big Data seriam a natureza dos dados (não o volume), que são gerados como rastros de atividade humana dentro da rede (como o comportamento em redes sociais) – “</w:t>
      </w:r>
      <w:proofErr w:type="spellStart"/>
      <w:r w:rsidR="00B80AC0">
        <w:t>Crumbs</w:t>
      </w:r>
      <w:proofErr w:type="spellEnd"/>
      <w:r w:rsidR="00B80AC0">
        <w:t>” ou migalhas; as técnicas e a intenção envolvida na geração de “insights” a partir desses dados, que envolvem capacidades avançadas de armazenamento e computação e métodos e ferramentas quantitativos e computacionais avançados - “</w:t>
      </w:r>
      <w:proofErr w:type="spellStart"/>
      <w:r w:rsidR="00B80AC0">
        <w:t>Capacities</w:t>
      </w:r>
      <w:proofErr w:type="spellEnd"/>
      <w:r w:rsidR="00B80AC0">
        <w:t>”; esses dados e essa técnicas são utilizados por comunidades específicas relacionadas ao desenvolvimento dessas aplicações, tanto dentro da comunidade de softwares abertos como dentro dos setor privado e de inteligência - “</w:t>
      </w:r>
      <w:proofErr w:type="spellStart"/>
      <w:r w:rsidR="00B80AC0">
        <w:t>Communities</w:t>
      </w:r>
      <w:proofErr w:type="spellEnd"/>
      <w:r w:rsidR="00B80AC0">
        <w:t xml:space="preserve">” - os três </w:t>
      </w:r>
      <w:proofErr w:type="spellStart"/>
      <w:r w:rsidR="00B80AC0">
        <w:t>C’s</w:t>
      </w:r>
      <w:proofErr w:type="spellEnd"/>
      <w:r w:rsidR="00B80AC0">
        <w:t>. Outras definições partem ainda de critérios voltados à implementação de sistemas, com a classificação de arquiteturas de Big Data (</w:t>
      </w:r>
      <w:proofErr w:type="spellStart"/>
      <w:r w:rsidR="00B80AC0">
        <w:t>Pääkkönen</w:t>
      </w:r>
      <w:proofErr w:type="spellEnd"/>
      <w:r w:rsidR="00B80AC0">
        <w:t xml:space="preserve"> e </w:t>
      </w:r>
      <w:proofErr w:type="spellStart"/>
      <w:r w:rsidR="00B80AC0">
        <w:t>Pakkala</w:t>
      </w:r>
      <w:proofErr w:type="spellEnd"/>
      <w:r w:rsidR="00B80AC0">
        <w:t xml:space="preserve">, 2015). </w:t>
      </w:r>
    </w:p>
    <w:p w:rsidR="00606F5C" w:rsidRDefault="00B80AC0">
      <w:pPr>
        <w:spacing w:after="240" w:line="360" w:lineRule="auto"/>
      </w:pPr>
      <w:r>
        <w:tab/>
        <w:t>A relação entre as estatísticas oficiais e o Big Data pode ser vista como representativa do conflito sobre a capacidade do Estado de fornecer dados ágeis e úteis. Por</w:t>
      </w:r>
      <w:r w:rsidR="000D1577">
        <w:t xml:space="preserve"> </w:t>
      </w:r>
      <w:r>
        <w:t>um lado</w:t>
      </w:r>
      <w:r w:rsidR="000D1577">
        <w:t>,</w:t>
      </w:r>
      <w:r>
        <w:t xml:space="preserve"> o Big Data é capaz de produzir informações a partir de dados produzidos em tempo real, coletados auto</w:t>
      </w:r>
      <w:r w:rsidR="000D1577">
        <w:t>nomamente</w:t>
      </w:r>
      <w:r>
        <w:t xml:space="preserve"> de diversas fontes. É possível, a partir dessa capacidade, tentar reproduzir os indicadores oficiais já existentes, ou outros, mais granulares e inteligentes. </w:t>
      </w:r>
      <w:proofErr w:type="spellStart"/>
      <w:r>
        <w:t>Letouzé</w:t>
      </w:r>
      <w:proofErr w:type="spellEnd"/>
      <w:r>
        <w:t xml:space="preserve"> e </w:t>
      </w:r>
      <w:proofErr w:type="spellStart"/>
      <w:r>
        <w:t>Jütting</w:t>
      </w:r>
      <w:proofErr w:type="spellEnd"/>
      <w:r>
        <w:t xml:space="preserve"> (2014) argumentam, porém, que a responsabilidade das agências oficiais, ao produzir os dados oficiais, não é só de gerar informações úteis: Elas têm a função de produzir conhecimento sobre a sociedade</w:t>
      </w:r>
      <w:r w:rsidR="000D1577">
        <w:t>. A</w:t>
      </w:r>
      <w:r>
        <w:t>lém disso</w:t>
      </w:r>
      <w:r w:rsidR="000D1577">
        <w:t>, elas são responsáveis por</w:t>
      </w:r>
      <w:r>
        <w:t xml:space="preserve"> constituir um espaço deliberativo sobre o que merece ser medido na sociedade. Nesse sentido, pensando no movimento de Big Data como um importante vetor de mudança na sociedade moderna,</w:t>
      </w:r>
      <w:r w:rsidR="000D1577">
        <w:t xml:space="preserve"> </w:t>
      </w:r>
      <w:proofErr w:type="spellStart"/>
      <w:r w:rsidR="000D1577">
        <w:t>Letouzé</w:t>
      </w:r>
      <w:proofErr w:type="spellEnd"/>
      <w:r w:rsidR="000D1577">
        <w:t xml:space="preserve"> e </w:t>
      </w:r>
      <w:proofErr w:type="spellStart"/>
      <w:r w:rsidR="000D1577">
        <w:t>Jütting</w:t>
      </w:r>
      <w:proofErr w:type="spellEnd"/>
      <w:r w:rsidR="000D1577">
        <w:t xml:space="preserve"> (2014) consideram </w:t>
      </w:r>
      <w:r>
        <w:t xml:space="preserve">interessante que haja movimentos de integração entre as estatísticas oficiais e essas novas técnicas de análise. </w:t>
      </w:r>
    </w:p>
    <w:p w:rsidR="00606F5C" w:rsidRDefault="00B80AC0">
      <w:pPr>
        <w:spacing w:after="240" w:line="360" w:lineRule="auto"/>
      </w:pPr>
      <w:r>
        <w:tab/>
        <w:t xml:space="preserve">De particular interesse para o presente trabalho, a produção de dados georreferenciados relativos </w:t>
      </w:r>
      <w:r w:rsidR="000D1577">
        <w:t>à</w:t>
      </w:r>
      <w:r>
        <w:t xml:space="preserve"> mobilidade é essencial para captar a distribuição da mobilidade no tecido urbano. Dentro dos meios de Big Data, os dados gerados pela utilização dos celulares – ainda mais no contexto em que volume da rede móvel supera o volume de rede fixa (Lee &amp; </w:t>
      </w:r>
      <w:proofErr w:type="spellStart"/>
      <w:r>
        <w:t>Kang</w:t>
      </w:r>
      <w:proofErr w:type="spellEnd"/>
      <w:r>
        <w:t xml:space="preserve">, 2015) - já fornece um enorme volume de dados georreferenciados e, dependendo do uso de aplicativos, informações sobre os meios de transporte. Essa produção massiva de dados permite inclusive o uso desses dados para análises em tempo real, como os </w:t>
      </w:r>
      <w:r>
        <w:lastRenderedPageBreak/>
        <w:t>serviços de mapas para calcular rotas</w:t>
      </w:r>
      <w:r w:rsidR="000D1577">
        <w:t xml:space="preserve"> de transporte</w:t>
      </w:r>
      <w:r>
        <w:t>. Também pelo lado das estatísticas oficiais a produção de dados georreferenciados para entender os problemas urbanos, inclusive de mobilidade, é corrente e importante para embasar a adoção de políticas públicas específicas para cada localidade. A compreensão da dimensão geográfica dos problemas e da distribuição da infraestrutura presente e dos serviços ajudam a diagnosticar ineficiências e priorizar esforços, além de fornecer uma visão sistêmica dos indicadores sociais. Essa visão pode ajudar a escolher combinações de formas diferentes de intervenção pública (Torres et al., 2003, Torres e Oliveira, 2001). Mas a produção desses dados através de pesquisas empíricas de validade estatística, como a Pesquisa OD (METRO, 2008), tende a ser bem custosa. O acesso a dados derivados dos novos aplicativos sociais que usam a localização podem permitir o acesso a informações de mobilidade de maneira muito mais barata, ainda que contendo algum grau de viés</w:t>
      </w:r>
      <w:r w:rsidR="000D1577">
        <w:t xml:space="preserve"> (</w:t>
      </w:r>
      <w:proofErr w:type="spellStart"/>
      <w:r w:rsidR="000D1577">
        <w:t>Kwan</w:t>
      </w:r>
      <w:proofErr w:type="spellEnd"/>
      <w:r w:rsidR="000D1577">
        <w:t>, 2016)</w:t>
      </w:r>
      <w:r>
        <w:t xml:space="preserve"> - esses dados podem fornecer informações valiosas sobre os padrões de mobilidade e acessibilidade das cidades (</w:t>
      </w:r>
      <w:proofErr w:type="spellStart"/>
      <w:r>
        <w:t>Noulas</w:t>
      </w:r>
      <w:proofErr w:type="spellEnd"/>
      <w:r>
        <w:t xml:space="preserve">, </w:t>
      </w:r>
      <w:proofErr w:type="spellStart"/>
      <w:r>
        <w:t>Scellato</w:t>
      </w:r>
      <w:proofErr w:type="spellEnd"/>
      <w:r>
        <w:t xml:space="preserve">, </w:t>
      </w:r>
      <w:proofErr w:type="spellStart"/>
      <w:r>
        <w:t>Lambiotte</w:t>
      </w:r>
      <w:proofErr w:type="spellEnd"/>
      <w:r>
        <w:t xml:space="preserve">, </w:t>
      </w:r>
      <w:proofErr w:type="spellStart"/>
      <w:r>
        <w:t>Pontil</w:t>
      </w:r>
      <w:proofErr w:type="spellEnd"/>
      <w:r>
        <w:t xml:space="preserve">, </w:t>
      </w:r>
      <w:proofErr w:type="spellStart"/>
      <w:r>
        <w:t>Mascolo</w:t>
      </w:r>
      <w:proofErr w:type="spellEnd"/>
      <w:r>
        <w:t>, 2012; Wang e Mu, 2018).</w:t>
      </w:r>
    </w:p>
    <w:p w:rsidR="00606F5C" w:rsidRDefault="00B80AC0">
      <w:pPr>
        <w:spacing w:after="240" w:line="360" w:lineRule="auto"/>
      </w:pPr>
      <w:r>
        <w:t xml:space="preserve">Ao mesmo tempo a disponibilidade de dados e técnicas utilizando Big Data deve ser vista com cautela. </w:t>
      </w:r>
      <w:proofErr w:type="spellStart"/>
      <w:r>
        <w:t>Kwan</w:t>
      </w:r>
      <w:proofErr w:type="spellEnd"/>
      <w:r>
        <w:t xml:space="preserve"> (2016) alerta para vi</w:t>
      </w:r>
      <w:r w:rsidR="000D1577">
        <w:t>e</w:t>
      </w:r>
      <w:r>
        <w:t>ses decor</w:t>
      </w:r>
      <w:r w:rsidR="000D1577">
        <w:t>r</w:t>
      </w:r>
      <w:r>
        <w:t>entes do uso de algoritmos de Big Dat</w:t>
      </w:r>
      <w:r w:rsidR="000D1577">
        <w:t>a.</w:t>
      </w:r>
      <w:r>
        <w:t xml:space="preserve"> </w:t>
      </w:r>
      <w:r w:rsidR="000D1577">
        <w:t>M</w:t>
      </w:r>
      <w:r>
        <w:t xml:space="preserve">esmo </w:t>
      </w:r>
      <w:r w:rsidR="000D1577">
        <w:t xml:space="preserve">que esses vieses </w:t>
      </w:r>
      <w:r>
        <w:t>não se</w:t>
      </w:r>
      <w:r w:rsidR="000D1577">
        <w:t>jam</w:t>
      </w:r>
      <w:r>
        <w:t xml:space="preserve"> particularidades dessas estratégias, </w:t>
      </w:r>
      <w:r w:rsidR="000D1577">
        <w:t xml:space="preserve">o uso intensivo de algoritmos de análise </w:t>
      </w:r>
      <w:r>
        <w:t xml:space="preserve">tem o potencial de </w:t>
      </w:r>
      <w:r w:rsidR="000D1577">
        <w:t xml:space="preserve">gerar </w:t>
      </w:r>
      <w:r>
        <w:t>interferência nos dados sem que seja possível ao pesquisador acompanhar os dados que serão usados, dado o seu volume. Por essa razão a importância da validação de estratégias de Big Data junto a estratégias tradicionais é importante para d</w:t>
      </w:r>
      <w:r w:rsidR="000D1577">
        <w:t>i</w:t>
      </w:r>
      <w:r>
        <w:t>scernir os possíveis vi</w:t>
      </w:r>
      <w:r w:rsidR="000D1577">
        <w:t>e</w:t>
      </w:r>
      <w:r>
        <w:t xml:space="preserve">ses introduzidos pelo processamento de dados. </w:t>
      </w:r>
    </w:p>
    <w:p w:rsidR="00606F5C" w:rsidRDefault="00B80AC0">
      <w:pPr>
        <w:spacing w:after="240" w:line="360" w:lineRule="auto"/>
        <w:rPr>
          <w:u w:val="single"/>
        </w:rPr>
      </w:pPr>
      <w:r>
        <w:rPr>
          <w:u w:val="single"/>
        </w:rPr>
        <w:t xml:space="preserve">Mobilidade e Acessibilidade </w:t>
      </w:r>
    </w:p>
    <w:p w:rsidR="00606F5C" w:rsidRDefault="00B80AC0">
      <w:pPr>
        <w:spacing w:after="240" w:line="360" w:lineRule="auto"/>
      </w:pPr>
      <w:r>
        <w:tab/>
        <w:t>Em relação à mobilidade, a compreensão das formas de usos de diferentes modais em cada região podem ajudar a associar os padrões de mobilidade a certos grupos sociais, permitindo pensar em políticas voltadas para equilibrar os usos do espaço público para melhorar a mobilidade de quem mais precisa. Em São Paulo, estudos nessa direção identificam a dependência mais acentuada dos moradores periféricos de modais coletivos em relação aos individuais, mas também identificam uma expressiva periferia motorizada, que demanda espaço urbano para sua mobilidade (</w:t>
      </w:r>
      <w:proofErr w:type="spellStart"/>
      <w:r>
        <w:t>Requena</w:t>
      </w:r>
      <w:proofErr w:type="spellEnd"/>
      <w:r>
        <w:t xml:space="preserve">, 2015). Há a associação entre os tempos médios de viagem e a acessibilidade a rede de transportes rápidos (trem e metrô) nos </w:t>
      </w:r>
      <w:r>
        <w:lastRenderedPageBreak/>
        <w:t>distritos de São Paulo, e essas por sua vez têm associação com as rendas médias dos distritos, o que contribui para uma distribuição desigual da mobilidade (</w:t>
      </w:r>
      <w:proofErr w:type="spellStart"/>
      <w:r>
        <w:t>Morandi</w:t>
      </w:r>
      <w:proofErr w:type="spellEnd"/>
      <w:r>
        <w:t xml:space="preserve"> et al., 2013). </w:t>
      </w:r>
    </w:p>
    <w:p w:rsidR="00606F5C" w:rsidRDefault="00B80AC0">
      <w:pPr>
        <w:spacing w:after="240" w:line="360" w:lineRule="auto"/>
      </w:pPr>
      <w:r>
        <w:tab/>
        <w:t xml:space="preserve">Mas entender a mobilidade urbana, apesar de sua importância, não engloba toda a experiência de acesso a cidade. A informação de como os indivíduos se locomovem na cidade não nos informa se eles conseguem acessar </w:t>
      </w:r>
      <w:r w:rsidR="000D1577">
        <w:t>as oportunidades</w:t>
      </w:r>
      <w:r>
        <w:t xml:space="preserve"> que a cidade pode oferecer</w:t>
      </w:r>
      <w:r w:rsidR="000D1577">
        <w:t>. U</w:t>
      </w:r>
      <w:r>
        <w:t>m conceito mais amplo, capaz de refletir o acesso dos indivíduos à cidade é a acessibilidade (</w:t>
      </w:r>
      <w:proofErr w:type="spellStart"/>
      <w:r>
        <w:t>Litman</w:t>
      </w:r>
      <w:proofErr w:type="spellEnd"/>
      <w:r>
        <w:t xml:space="preserve">, 2003). A mobilidade, de acordo com a definição de </w:t>
      </w:r>
      <w:proofErr w:type="spellStart"/>
      <w:r>
        <w:t>Litman</w:t>
      </w:r>
      <w:proofErr w:type="spellEnd"/>
      <w:r>
        <w:t>, é um meio para que os indivíduos cheguem aos seus destinos. Assim, para o estudo da acessibilidade, o que interessa em relação a mobilidade é o custo - tempo, dinheiro, desconforto ou risco - que ela implica aos indivíduos, e esse custo é um dos componentes das medidas de acessibilidade; o outro componente é a qualidade e a quantidade de oportunidades e sua distribuição no tecido urbano (</w:t>
      </w:r>
      <w:proofErr w:type="spellStart"/>
      <w:r>
        <w:t>Paéz</w:t>
      </w:r>
      <w:proofErr w:type="spellEnd"/>
      <w:r>
        <w:t xml:space="preserve">, Scott e </w:t>
      </w:r>
      <w:proofErr w:type="spellStart"/>
      <w:r>
        <w:t>Morency</w:t>
      </w:r>
      <w:proofErr w:type="spellEnd"/>
      <w:r>
        <w:t xml:space="preserve">, 2012). </w:t>
      </w:r>
    </w:p>
    <w:p w:rsidR="00606F5C" w:rsidRDefault="00B80AC0">
      <w:pPr>
        <w:spacing w:after="240" w:line="360" w:lineRule="auto"/>
      </w:pPr>
      <w:r>
        <w:tab/>
        <w:t>As medidas de acessibilidade podem ser elaboradas baseadas nos indivíduos, associando a ele</w:t>
      </w:r>
      <w:r w:rsidR="000D1577">
        <w:t>s</w:t>
      </w:r>
      <w:r>
        <w:t xml:space="preserve"> o valor da medida</w:t>
      </w:r>
      <w:r w:rsidR="000D1577">
        <w:t>,</w:t>
      </w:r>
      <w:r>
        <w:t xml:space="preserve"> ou baseadas nos lugares, em que a acessibilidade é um atributo do lugar</w:t>
      </w:r>
      <w:r w:rsidR="000D1577">
        <w:t>.</w:t>
      </w:r>
      <w:r>
        <w:t xml:space="preserve"> </w:t>
      </w:r>
      <w:r w:rsidR="000D1577">
        <w:t>A</w:t>
      </w:r>
      <w:r>
        <w:t>o mesmo tempo, as medidas podem ser centradas no local da origem das viagens potenciais ou no local de destino das viagens. Também, os dois componentes das medidas, o custo de transporte e a distribuição de oportunidades, podem ser abordados de forma normativa ou positiva. A abordagem positiva consiste em considerar o que</w:t>
      </w:r>
      <w:r w:rsidR="006E3C75">
        <w:t xml:space="preserve"> de fato</w:t>
      </w:r>
      <w:r>
        <w:t xml:space="preserve"> acontece, tanto em termos da mobilidade como da distribuição de oportunidades. A abordagem normativa considera o que deveria acontecer (em termos de mobilidade, qual é custo que deveria ser aceitável para o indivíduo) e em geral não se utiliza na distribuição das oportunidades (</w:t>
      </w:r>
      <w:proofErr w:type="spellStart"/>
      <w:r>
        <w:t>Paéz</w:t>
      </w:r>
      <w:proofErr w:type="spellEnd"/>
      <w:r>
        <w:t xml:space="preserve">, Scott e </w:t>
      </w:r>
      <w:proofErr w:type="spellStart"/>
      <w:r>
        <w:t>Morency</w:t>
      </w:r>
      <w:proofErr w:type="spellEnd"/>
      <w:r>
        <w:t>, 2012). Em relação aos tipos de indicadores de acessibilidade, a literatura abordad</w:t>
      </w:r>
      <w:r w:rsidR="006E3C75">
        <w:t>a</w:t>
      </w:r>
      <w:r>
        <w:t xml:space="preserve"> aponta quatro grupos: os indicadores “gravitacionais”, os indicadores cumulativos, os indicadores baseados em utilidade e indicadores de espaço-tempo. Os indicadores gravitacionais,</w:t>
      </w:r>
      <w:r w:rsidR="006E3C75">
        <w:t xml:space="preserve"> </w:t>
      </w:r>
      <w:r>
        <w:t>os cumulativos e os de espaço tempo são instâncias particulares da seguinte fórmula (</w:t>
      </w:r>
      <w:proofErr w:type="spellStart"/>
      <w:r>
        <w:t>Paéz</w:t>
      </w:r>
      <w:proofErr w:type="spellEnd"/>
      <w:r>
        <w:t xml:space="preserve">, Scott e </w:t>
      </w:r>
      <w:proofErr w:type="spellStart"/>
      <w:r>
        <w:t>Morency</w:t>
      </w:r>
      <w:proofErr w:type="spellEnd"/>
      <w:r>
        <w:t xml:space="preserve">, 2012; </w:t>
      </w:r>
      <w:proofErr w:type="spellStart"/>
      <w:r>
        <w:t>Kwan</w:t>
      </w:r>
      <w:proofErr w:type="spellEnd"/>
      <w:r>
        <w:t xml:space="preserve">, 1998): </w:t>
      </w:r>
    </w:p>
    <w:p w:rsidR="00606F5C" w:rsidRDefault="00B80AC0">
      <w:pPr>
        <w:spacing w:after="240" w:line="360" w:lineRule="auto"/>
        <w:jc w:val="center"/>
      </w:pPr>
      <m:oMath>
        <m:sSubSup>
          <m:sSubSupPr>
            <m:ctrlPr>
              <w:rPr>
                <w:rFonts w:ascii="Cambria Math" w:hAnsi="Cambria Math"/>
              </w:rPr>
            </m:ctrlPr>
          </m:sSubSupPr>
          <m:e>
            <m:r>
              <w:rPr>
                <w:rFonts w:ascii="Cambria Math" w:hAnsi="Cambria Math"/>
              </w:rPr>
              <m:t>A</m:t>
            </m:r>
          </m:e>
          <m:sub>
            <m:r>
              <w:rPr>
                <w:rFonts w:ascii="Cambria Math" w:hAnsi="Cambria Math"/>
              </w:rPr>
              <m:t>ik</m:t>
            </m:r>
          </m:sub>
          <m:sup>
            <m:r>
              <w:rPr>
                <w:rFonts w:ascii="Cambria Math" w:hAnsi="Cambria Math"/>
              </w:rPr>
              <m:t>p</m:t>
            </m:r>
          </m:sup>
        </m:sSubSup>
        <m:r>
          <w:rPr>
            <w:rFonts w:ascii="Cambria Math" w:hAnsi="Cambria Math"/>
          </w:rPr>
          <m:t>=</m:t>
        </m:r>
        <m:nary>
          <m:naryPr>
            <m:chr m:val="∑"/>
            <m:supHide m:val="1"/>
            <m:ctrlPr>
              <w:rPr>
                <w:rFonts w:ascii="Cambria Math" w:hAnsi="Cambria Math"/>
              </w:rPr>
            </m:ctrlPr>
          </m:naryPr>
          <m:sub>
            <m:r>
              <w:rPr>
                <w:rFonts w:ascii="Cambria Math" w:hAnsi="Cambria Math"/>
              </w:rPr>
              <m:t>j</m:t>
            </m:r>
          </m:sub>
          <m:sup/>
          <m:e>
            <m:r>
              <w:rPr>
                <w:rFonts w:ascii="Cambria Math" w:hAnsi="Cambria Math"/>
              </w:rPr>
              <m:t>g</m:t>
            </m:r>
          </m:e>
        </m:nary>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jk</m:t>
                </m:r>
              </m:sub>
            </m:sSub>
          </m:e>
        </m:d>
        <m:r>
          <w:rPr>
            <w:rFonts w:ascii="Cambria Math" w:hAnsi="Cambria Math"/>
          </w:rPr>
          <m:t>f</m:t>
        </m:r>
        <m:d>
          <m:dPr>
            <m:ctrlPr>
              <w:rPr>
                <w:rFonts w:ascii="Cambria Math" w:hAnsi="Cambria Math"/>
              </w:rPr>
            </m:ctrlPr>
          </m:dPr>
          <m:e>
            <m:sSubSup>
              <m:sSubSupPr>
                <m:ctrlPr>
                  <w:rPr>
                    <w:rFonts w:ascii="Cambria Math" w:hAnsi="Cambria Math"/>
                  </w:rPr>
                </m:ctrlPr>
              </m:sSubSupPr>
              <m:e>
                <m:r>
                  <w:rPr>
                    <w:rFonts w:ascii="Cambria Math" w:hAnsi="Cambria Math"/>
                  </w:rPr>
                  <m:t>c</m:t>
                </m:r>
              </m:e>
              <m:sub>
                <m:r>
                  <w:rPr>
                    <w:rFonts w:ascii="Cambria Math" w:hAnsi="Cambria Math"/>
                  </w:rPr>
                  <m:t>ij</m:t>
                </m:r>
              </m:sub>
              <m:sup>
                <m:r>
                  <w:rPr>
                    <w:rFonts w:ascii="Cambria Math" w:hAnsi="Cambria Math"/>
                  </w:rPr>
                  <m:t>p</m:t>
                </m:r>
              </m:sup>
            </m:sSubSup>
          </m:e>
        </m:d>
      </m:oMath>
      <w:r>
        <w:t xml:space="preserve"> </w:t>
      </w:r>
    </w:p>
    <w:p w:rsidR="00606F5C" w:rsidRDefault="00B80AC0">
      <w:pPr>
        <w:spacing w:after="240" w:line="360" w:lineRule="auto"/>
      </w:pPr>
      <w:r>
        <w:t>A medida de Acessibilidade A é dada para a origem i e as oportunidades k para o indivíduo p</w:t>
      </w:r>
      <w:r w:rsidR="006E3C75">
        <w:t>. A medida é dada</w:t>
      </w:r>
      <w:r>
        <w:t xml:space="preserve"> em função do número de oportunidades W no local j</w:t>
      </w:r>
      <w:r w:rsidR="006E3C75">
        <w:t xml:space="preserve"> – que é o destino -</w:t>
      </w:r>
      <w:r>
        <w:t xml:space="preserve"> dado dentro de uma função de atratividade g</w:t>
      </w:r>
      <w:r w:rsidR="006E3C75">
        <w:t>. As oportunidades são</w:t>
      </w:r>
      <w:r>
        <w:t xml:space="preserve"> multiplicada</w:t>
      </w:r>
      <w:r w:rsidR="006E3C75">
        <w:t>s</w:t>
      </w:r>
      <w:r>
        <w:t xml:space="preserve"> por uma </w:t>
      </w:r>
      <w:r>
        <w:lastRenderedPageBreak/>
        <w:t xml:space="preserve">função de impedância f, que é um kernel em volta da origem i dado em função do custo de viagem c do local i para o j para </w:t>
      </w:r>
      <w:r w:rsidR="006E3C75">
        <w:t>o indivíduo</w:t>
      </w:r>
      <w:r>
        <w:t xml:space="preserve"> p. </w:t>
      </w:r>
    </w:p>
    <w:p w:rsidR="00606F5C" w:rsidRDefault="00B80AC0">
      <w:pPr>
        <w:spacing w:after="240" w:line="360" w:lineRule="auto"/>
      </w:pPr>
      <w:r>
        <w:tab/>
        <w:t>Para os indicadores gravitacionais, a função g é uma função de atratividade do local</w:t>
      </w:r>
      <w:r w:rsidR="006E3C75">
        <w:t xml:space="preserve">, </w:t>
      </w:r>
      <w:r>
        <w:t>j que é dada em função da</w:t>
      </w:r>
      <w:r w:rsidR="006E3C75">
        <w:t>s</w:t>
      </w:r>
      <w:r>
        <w:t xml:space="preserve"> oportunidades k presentes. A função de impedância costuma ser uma função que varia de algum valor positivo na origem a 0 no infinito – por exemplo, uma exponencial negativa, ou uma potência invertida, ou uma gaussiana modificada (</w:t>
      </w:r>
      <w:proofErr w:type="spellStart"/>
      <w:r>
        <w:t>Kwan</w:t>
      </w:r>
      <w:proofErr w:type="spellEnd"/>
      <w:r>
        <w:t>, 1998). Já para os indicadores cumulativos, a função f é um</w:t>
      </w:r>
      <w:r w:rsidR="006E3C75">
        <w:t>a</w:t>
      </w:r>
      <w:r>
        <w:t xml:space="preserve"> inequação simples</w:t>
      </w:r>
      <w:r w:rsidR="006E3C75">
        <w:t>,</w:t>
      </w:r>
      <w:r>
        <w:t xml:space="preserve"> em que seu valor é 1, se c está dentro de certo limite pré</w:t>
      </w:r>
      <w:r w:rsidR="006E3C75">
        <w:t>-</w:t>
      </w:r>
      <w:r>
        <w:t>definido, ou 0 se c está fora – o valor do indicador se refere ao número de oportunidades que estão dentro do raio de custo definido. Para os indicadores de espaço tempo, o custo c pode ser usado como uma região dentro de uma rede correspondente à área de caminho potencial (PPA) (</w:t>
      </w:r>
      <w:proofErr w:type="spellStart"/>
      <w:r>
        <w:t>Hägerstraand</w:t>
      </w:r>
      <w:proofErr w:type="spellEnd"/>
      <w:r>
        <w:t xml:space="preserve">, 1970; </w:t>
      </w:r>
      <w:proofErr w:type="spellStart"/>
      <w:r>
        <w:t>Kwan</w:t>
      </w:r>
      <w:proofErr w:type="spellEnd"/>
      <w:r>
        <w:t>, 1998), que reflete a área que o indivíduo é capaz de acessar dados os seus constrangimentos diários. Enquanto as duas primeiras medidas são baseadas em lugares, essa última é feita em relação aos indivíduos. As medidas de utilidade são baseadas no termo “log-sum” de “modelos discretos de escolha aplicados à análise se escolha de destino” (</w:t>
      </w:r>
      <w:proofErr w:type="spellStart"/>
      <w:r>
        <w:t>Paéz</w:t>
      </w:r>
      <w:proofErr w:type="spellEnd"/>
      <w:r>
        <w:t xml:space="preserve">, Scott e </w:t>
      </w:r>
      <w:proofErr w:type="spellStart"/>
      <w:r>
        <w:t>Morency</w:t>
      </w:r>
      <w:proofErr w:type="spellEnd"/>
      <w:r>
        <w:t xml:space="preserve">, 2012). </w:t>
      </w:r>
    </w:p>
    <w:p w:rsidR="00606F5C" w:rsidRDefault="00B80AC0">
      <w:pPr>
        <w:spacing w:after="240" w:line="360" w:lineRule="auto"/>
      </w:pPr>
      <w:r>
        <w:t>Alguns problemas dos indicadores relativos à lugares, como os cumulativos e de gravidade, é que eles ignoram as especificidades da mobilidade de indivíduos nas áreas analisadas. Por exemplo, casos específicos em que as mulheres consistentemente mostram padrões diferentes de acessibilidade, mesmo morando nas mesmas regiões, ou mesmo</w:t>
      </w:r>
      <w:r w:rsidR="006E3C75">
        <w:t xml:space="preserve"> nas</w:t>
      </w:r>
      <w:r>
        <w:t xml:space="preserve"> mesmas casa</w:t>
      </w:r>
      <w:r w:rsidR="006E3C75">
        <w:t>s</w:t>
      </w:r>
      <w:r>
        <w:t>, que homens (</w:t>
      </w:r>
      <w:proofErr w:type="spellStart"/>
      <w:r>
        <w:t>Kwan</w:t>
      </w:r>
      <w:proofErr w:type="spellEnd"/>
      <w:r>
        <w:t xml:space="preserve">, 1998; </w:t>
      </w:r>
      <w:proofErr w:type="spellStart"/>
      <w:r>
        <w:t>Paéz</w:t>
      </w:r>
      <w:proofErr w:type="spellEnd"/>
      <w:r>
        <w:t xml:space="preserve">, Scott e </w:t>
      </w:r>
      <w:proofErr w:type="spellStart"/>
      <w:r>
        <w:t>Morency</w:t>
      </w:r>
      <w:proofErr w:type="spellEnd"/>
      <w:r>
        <w:t xml:space="preserve">, 2012). Ao mesmo tempo, o uso de uma referência de origem impede que os indicadores deem conta de comportamentos de mobilidade diferentes do padrão casa-trabalho. </w:t>
      </w:r>
      <w:r w:rsidR="00837C71">
        <w:t>E</w:t>
      </w:r>
      <w:r>
        <w:t xml:space="preserve"> como a implementação costuma ser feita a partir de dados agregados em métodos zonais, existem problemas de escolha de limites – o problema da unidade de área modificável (MAUP) - e possíveis falácias ecológicas (</w:t>
      </w:r>
      <w:proofErr w:type="spellStart"/>
      <w:r>
        <w:t>Kwan</w:t>
      </w:r>
      <w:proofErr w:type="spellEnd"/>
      <w:r>
        <w:t>, 1998). Os indicadores de espaço-tempo, apesar de contornar alguns desses problemas, já que são baseados nos indivíduos e consideram os diferentes tipos de comportamento, apresentam uma implementação computacionalmente muito mais complexa e custosa, além de entregarem resultados que são menos capazes de caracterizar os lugares (</w:t>
      </w:r>
      <w:proofErr w:type="spellStart"/>
      <w:r>
        <w:t>Kwan</w:t>
      </w:r>
      <w:proofErr w:type="spellEnd"/>
      <w:r>
        <w:t>, 1998).</w:t>
      </w:r>
      <w:r>
        <w:br w:type="page"/>
      </w:r>
    </w:p>
    <w:p w:rsidR="00837C71" w:rsidRPr="00837C71" w:rsidRDefault="00B80AC0" w:rsidP="00837C71">
      <w:pPr>
        <w:pStyle w:val="Ttulo1"/>
        <w:numPr>
          <w:ilvl w:val="0"/>
          <w:numId w:val="2"/>
        </w:numPr>
        <w:spacing w:after="240" w:line="360" w:lineRule="auto"/>
        <w:ind w:left="426" w:hanging="426"/>
        <w:jc w:val="both"/>
        <w:rPr>
          <w:rFonts w:cs="Times New Roman"/>
          <w:caps w:val="0"/>
          <w:szCs w:val="24"/>
        </w:rPr>
      </w:pPr>
      <w:r>
        <w:rPr>
          <w:rFonts w:cs="Times New Roman"/>
          <w:caps w:val="0"/>
          <w:szCs w:val="24"/>
        </w:rPr>
        <w:lastRenderedPageBreak/>
        <w:t xml:space="preserve">Métodos </w:t>
      </w:r>
    </w:p>
    <w:p w:rsidR="00606F5C" w:rsidRDefault="00B80AC0">
      <w:pPr>
        <w:pStyle w:val="Texto"/>
        <w:spacing w:after="240"/>
        <w:rPr>
          <w:bCs/>
        </w:rPr>
      </w:pPr>
      <w:r>
        <w:rPr>
          <w:bCs/>
        </w:rPr>
        <w:t>A execução do projeto pode ser descrita em dois grandes blocos: a simulação das viagens e a análise do banco gerado por essas simulações. Essa</w:t>
      </w:r>
      <w:r w:rsidR="00837C71">
        <w:rPr>
          <w:bCs/>
        </w:rPr>
        <w:t>s</w:t>
      </w:r>
      <w:r>
        <w:rPr>
          <w:bCs/>
        </w:rPr>
        <w:t xml:space="preserve"> </w:t>
      </w:r>
      <w:r w:rsidR="00837C71">
        <w:rPr>
          <w:bCs/>
        </w:rPr>
        <w:t>seções</w:t>
      </w:r>
      <w:r>
        <w:rPr>
          <w:bCs/>
        </w:rPr>
        <w:t xml:space="preserve"> serão descritas separadamente.</w:t>
      </w:r>
    </w:p>
    <w:p w:rsidR="00606F5C" w:rsidRDefault="00B80AC0">
      <w:pPr>
        <w:pStyle w:val="Texto"/>
        <w:spacing w:after="240"/>
        <w:rPr>
          <w:bCs/>
          <w:u w:val="single"/>
        </w:rPr>
      </w:pPr>
      <w:r>
        <w:rPr>
          <w:bCs/>
          <w:u w:val="single"/>
        </w:rPr>
        <w:t>Simulação de viagens</w:t>
      </w:r>
    </w:p>
    <w:p w:rsidR="00606F5C" w:rsidRDefault="00B80AC0">
      <w:pPr>
        <w:pStyle w:val="Texto"/>
        <w:spacing w:after="240"/>
        <w:rPr>
          <w:bCs/>
        </w:rPr>
      </w:pPr>
      <w:r>
        <w:rPr>
          <w:bCs/>
        </w:rPr>
        <w:t>A simulação foi feita em duas etapas:</w:t>
      </w:r>
      <w:r w:rsidR="00837C71">
        <w:rPr>
          <w:bCs/>
        </w:rPr>
        <w:t xml:space="preserve"> primeiro</w:t>
      </w:r>
      <w:r>
        <w:rPr>
          <w:bCs/>
        </w:rPr>
        <w:t xml:space="preserve"> a geração banco de endereços e </w:t>
      </w:r>
      <w:r w:rsidR="00837C71">
        <w:rPr>
          <w:bCs/>
        </w:rPr>
        <w:t xml:space="preserve">depois </w:t>
      </w:r>
      <w:r>
        <w:rPr>
          <w:bCs/>
        </w:rPr>
        <w:t>a simulação das viagens propriamente ditas. De antemão algumas considerações precisam ser feitas:</w:t>
      </w:r>
    </w:p>
    <w:p w:rsidR="00606F5C" w:rsidRDefault="00B80AC0">
      <w:pPr>
        <w:pStyle w:val="Texto"/>
        <w:numPr>
          <w:ilvl w:val="0"/>
          <w:numId w:val="3"/>
        </w:numPr>
        <w:spacing w:after="240"/>
        <w:rPr>
          <w:bCs/>
        </w:rPr>
      </w:pPr>
      <w:r>
        <w:rPr>
          <w:bCs/>
        </w:rPr>
        <w:t xml:space="preserve">A relativa alta complexidade de simulações locais que consigam captar o comportamento em tempo real – com informações de trânsito – do </w:t>
      </w:r>
      <w:r w:rsidR="00837C71">
        <w:rPr>
          <w:bCs/>
        </w:rPr>
        <w:t>tráfego</w:t>
      </w:r>
      <w:r>
        <w:rPr>
          <w:bCs/>
        </w:rPr>
        <w:t xml:space="preserve"> implicava o uso de alguma ferramenta de previsão de tempos de viagem já estabelecida e </w:t>
      </w:r>
      <w:r w:rsidR="00837C71">
        <w:rPr>
          <w:bCs/>
        </w:rPr>
        <w:t>acessível</w:t>
      </w:r>
      <w:r>
        <w:rPr>
          <w:bCs/>
        </w:rPr>
        <w:t xml:space="preserve"> por meio remoto.</w:t>
      </w:r>
    </w:p>
    <w:p w:rsidR="00606F5C" w:rsidRDefault="00B80AC0">
      <w:pPr>
        <w:pStyle w:val="Texto"/>
        <w:numPr>
          <w:ilvl w:val="0"/>
          <w:numId w:val="3"/>
        </w:numPr>
        <w:spacing w:after="240"/>
        <w:rPr>
          <w:bCs/>
        </w:rPr>
      </w:pPr>
      <w:r>
        <w:rPr>
          <w:bCs/>
        </w:rPr>
        <w:t xml:space="preserve">A escolha feita </w:t>
      </w:r>
      <w:r w:rsidR="00837C71">
        <w:rPr>
          <w:bCs/>
        </w:rPr>
        <w:t>(</w:t>
      </w:r>
      <w:r>
        <w:rPr>
          <w:bCs/>
        </w:rPr>
        <w:t xml:space="preserve">pela API </w:t>
      </w:r>
      <w:proofErr w:type="spellStart"/>
      <w:r>
        <w:rPr>
          <w:bCs/>
        </w:rPr>
        <w:t>Distance</w:t>
      </w:r>
      <w:proofErr w:type="spellEnd"/>
      <w:r w:rsidR="00837C71">
        <w:rPr>
          <w:bCs/>
        </w:rPr>
        <w:t xml:space="preserve"> </w:t>
      </w:r>
      <w:r>
        <w:rPr>
          <w:bCs/>
        </w:rPr>
        <w:t xml:space="preserve">Matrix da Google) implicou em um número limitado de requisições de viagens para manter o caráter gratuito </w:t>
      </w:r>
      <w:r w:rsidR="00837C71">
        <w:rPr>
          <w:bCs/>
        </w:rPr>
        <w:t xml:space="preserve">das requisições de previsão </w:t>
      </w:r>
      <w:r>
        <w:rPr>
          <w:bCs/>
        </w:rPr>
        <w:t>das viagens</w:t>
      </w:r>
    </w:p>
    <w:p w:rsidR="00606F5C" w:rsidRDefault="00B80AC0">
      <w:pPr>
        <w:pStyle w:val="Texto"/>
        <w:numPr>
          <w:ilvl w:val="0"/>
          <w:numId w:val="3"/>
        </w:numPr>
        <w:spacing w:after="240"/>
      </w:pPr>
      <w:r>
        <w:rPr>
          <w:bCs/>
        </w:rPr>
        <w:t xml:space="preserve">Essa limitação implicou em escolhas para reduzir o </w:t>
      </w:r>
      <w:r w:rsidR="00837C71">
        <w:rPr>
          <w:bCs/>
        </w:rPr>
        <w:t>número</w:t>
      </w:r>
      <w:r>
        <w:rPr>
          <w:bCs/>
        </w:rPr>
        <w:t xml:space="preserve"> de viagens “perdidas”</w:t>
      </w:r>
      <w:r>
        <w:rPr>
          <w:caps/>
        </w:rPr>
        <w:t xml:space="preserve"> </w:t>
      </w:r>
      <w:r>
        <w:t>na simulação, incorridas quando as coordenadas usadas na API não correspondiam ou não podiam ser aproximadas a endereços válidos</w:t>
      </w:r>
      <w:r w:rsidR="00837C71">
        <w:t>, como no caso de coordenadas nas represas de São Paulo</w:t>
      </w:r>
    </w:p>
    <w:p w:rsidR="00606F5C" w:rsidRDefault="00B80AC0">
      <w:pPr>
        <w:pStyle w:val="Texto"/>
        <w:numPr>
          <w:ilvl w:val="0"/>
          <w:numId w:val="3"/>
        </w:numPr>
        <w:spacing w:after="240"/>
      </w:pPr>
      <w:r>
        <w:t>Ao mesmo tempo, a opção por usar a computação em nuvem para a simulação implicou na tentativa de reduzir a computação necessária para evitar problemas relacionados ao desempenho.</w:t>
      </w:r>
    </w:p>
    <w:p w:rsidR="00606F5C" w:rsidRDefault="00B80AC0">
      <w:pPr>
        <w:pStyle w:val="Texto"/>
        <w:spacing w:after="240"/>
      </w:pPr>
      <w:r>
        <w:t xml:space="preserve">Essas limitações definiram o processo de definição de endereços – se procurou sortear endereços em regiões mais densamente povoadas para evitar possíveis perdas. </w:t>
      </w:r>
      <w:r w:rsidR="00837C71">
        <w:t>A</w:t>
      </w:r>
      <w:r>
        <w:t>o mesmo tempo, para reduzir o esforço computacional, foi montada uma base de coordenadas offline, que foi usada pelo programa para sortear os endereços das viagens. Essa primeira etapa foi realizada nos seguintes passos:</w:t>
      </w:r>
    </w:p>
    <w:p w:rsidR="00606F5C" w:rsidRDefault="00B80AC0">
      <w:pPr>
        <w:pStyle w:val="Texto"/>
        <w:numPr>
          <w:ilvl w:val="0"/>
          <w:numId w:val="4"/>
        </w:numPr>
        <w:spacing w:after="240"/>
      </w:pPr>
      <w:r>
        <w:lastRenderedPageBreak/>
        <w:t xml:space="preserve">Usando o software </w:t>
      </w:r>
      <w:proofErr w:type="spellStart"/>
      <w:r>
        <w:t>Qgis</w:t>
      </w:r>
      <w:proofErr w:type="spellEnd"/>
      <w:r>
        <w:t xml:space="preserve">, foi gerada, a partir do </w:t>
      </w:r>
      <w:proofErr w:type="spellStart"/>
      <w:r>
        <w:t>shapefile</w:t>
      </w:r>
      <w:proofErr w:type="spellEnd"/>
      <w:r>
        <w:t xml:space="preserve"> do município de São Paulo censo de 2010, uma grade com quadrículas de 500m </w:t>
      </w:r>
    </w:p>
    <w:p w:rsidR="00606F5C" w:rsidRDefault="00B80AC0">
      <w:pPr>
        <w:pStyle w:val="Texto"/>
        <w:numPr>
          <w:ilvl w:val="0"/>
          <w:numId w:val="4"/>
        </w:numPr>
        <w:spacing w:after="240"/>
      </w:pPr>
      <w:r>
        <w:t xml:space="preserve">A partir da informação da população por setor censitário, foram calculadas as populações de cada quadriculas e foram retiradas as quadriculas com população zero. </w:t>
      </w:r>
    </w:p>
    <w:p w:rsidR="00606F5C" w:rsidRDefault="00B80AC0">
      <w:pPr>
        <w:pStyle w:val="Texto"/>
        <w:numPr>
          <w:ilvl w:val="0"/>
          <w:numId w:val="4"/>
        </w:numPr>
        <w:spacing w:after="240"/>
      </w:pPr>
      <w:r>
        <w:t>Dividindo esses setores em quintis de densidade populacional, foram sorteados aleatoriamente pontos de coordenadas dentro de cada quadricula, de acordo com o quintil: 5 pontos para o quintil mais populoso, e 1 ponto para o quintil menos populoso.</w:t>
      </w:r>
    </w:p>
    <w:p w:rsidR="00606F5C" w:rsidRDefault="00B80AC0">
      <w:pPr>
        <w:pStyle w:val="Texto"/>
        <w:numPr>
          <w:ilvl w:val="0"/>
          <w:numId w:val="4"/>
        </w:numPr>
        <w:spacing w:after="240"/>
      </w:pPr>
      <w:r>
        <w:t xml:space="preserve">A base de coordenadas resultante foi usada para o sorteio dos endereços. </w:t>
      </w:r>
    </w:p>
    <w:p w:rsidR="00837C71" w:rsidRDefault="00837C71">
      <w:pPr>
        <w:pStyle w:val="Texto"/>
        <w:spacing w:after="240"/>
      </w:pPr>
      <w:r>
        <w:t xml:space="preserve">A base de endereços resultante desse processo encontra-se representada na figura I do anexo. </w:t>
      </w:r>
    </w:p>
    <w:p w:rsidR="00606F5C" w:rsidRDefault="00CB2C24">
      <w:pPr>
        <w:pStyle w:val="Texto"/>
        <w:spacing w:after="240"/>
      </w:pPr>
      <w:r>
        <w:rPr>
          <w:noProof/>
        </w:rPr>
        <w:pict>
          <v:shapetype id="_x0000_t202" coordsize="21600,21600" o:spt="202" path="m,l,21600r21600,l21600,xe">
            <v:stroke joinstyle="miter"/>
            <v:path gradientshapeok="t" o:connecttype="rect"/>
          </v:shapetype>
          <v:shape id="_x0000_s1026" type="#_x0000_t202" style="position:absolute;left:0;text-align:left;margin-left:30.4pt;margin-top:324.1pt;width:386pt;height:23pt;z-index:251658240;mso-position-horizontal-relative:text;mso-position-vertical-relative:text" stroked="f">
            <v:textbox style="mso-fit-shape-to-text:t" inset="0,0,0,0">
              <w:txbxContent>
                <w:p w:rsidR="00594EBD" w:rsidRPr="009A62BB" w:rsidRDefault="00594EBD" w:rsidP="00CB2C24">
                  <w:pPr>
                    <w:pStyle w:val="Legenda"/>
                    <w:jc w:val="center"/>
                    <w:rPr>
                      <w:noProof/>
                      <w:sz w:val="24"/>
                      <w:szCs w:val="24"/>
                    </w:rPr>
                  </w:pPr>
                  <w:r w:rsidRPr="009A62BB">
                    <w:t xml:space="preserve">Figura </w:t>
                  </w:r>
                  <w:fldSimple w:instr=" SEQ Figura \* ARABIC ">
                    <w:r w:rsidRPr="009A62BB">
                      <w:rPr>
                        <w:noProof/>
                      </w:rPr>
                      <w:t>1</w:t>
                    </w:r>
                  </w:fldSimple>
                  <w:r w:rsidRPr="009A62BB">
                    <w:t>:Estrutura do programa usado para o cálculo dos tempos de viagem</w:t>
                  </w:r>
                </w:p>
              </w:txbxContent>
            </v:textbox>
            <w10:wrap type="topAndBottom"/>
          </v:shape>
        </w:pict>
      </w:r>
      <w:r>
        <w:rPr>
          <w:noProof/>
        </w:rPr>
        <w:drawing>
          <wp:anchor distT="0" distB="0" distL="0" distR="0" simplePos="0" relativeHeight="251855360" behindDoc="0" locked="0" layoutInCell="1" allowOverlap="1">
            <wp:simplePos x="0" y="0"/>
            <wp:positionH relativeFrom="column">
              <wp:posOffset>748030</wp:posOffset>
            </wp:positionH>
            <wp:positionV relativeFrom="paragraph">
              <wp:posOffset>1108710</wp:posOffset>
            </wp:positionV>
            <wp:extent cx="3902075" cy="2950210"/>
            <wp:effectExtent l="0" t="0" r="0" b="0"/>
            <wp:wrapTopAndBottom/>
            <wp:docPr id="1"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pic:cNvPicPr>
                      <a:picLocks noChangeAspect="1" noChangeArrowheads="1"/>
                    </pic:cNvPicPr>
                  </pic:nvPicPr>
                  <pic:blipFill>
                    <a:blip r:embed="rId8"/>
                    <a:srcRect l="16150" t="8877" r="16092"/>
                    <a:stretch>
                      <a:fillRect/>
                    </a:stretch>
                  </pic:blipFill>
                  <pic:spPr bwMode="auto">
                    <a:xfrm>
                      <a:off x="0" y="0"/>
                      <a:ext cx="3902075" cy="2950210"/>
                    </a:xfrm>
                    <a:prstGeom prst="rect">
                      <a:avLst/>
                    </a:prstGeom>
                  </pic:spPr>
                </pic:pic>
              </a:graphicData>
            </a:graphic>
          </wp:anchor>
        </w:drawing>
      </w:r>
      <w:r w:rsidR="00B80AC0">
        <w:t>A simulação propriamente dita das viagens foi feita a partir de um programa em Python, rodado no serviço de computação em nuvem da Google. A estrutura do programa seguiu a seguinte configuração:</w:t>
      </w:r>
    </w:p>
    <w:p w:rsidR="00CB2C24" w:rsidRDefault="00CB2C24">
      <w:pPr>
        <w:pStyle w:val="Texto"/>
        <w:spacing w:after="240"/>
      </w:pPr>
    </w:p>
    <w:p w:rsidR="00606F5C" w:rsidRDefault="00B80AC0">
      <w:pPr>
        <w:pStyle w:val="Texto"/>
        <w:spacing w:after="240"/>
      </w:pPr>
      <w:r>
        <w:t xml:space="preserve">Foi usada uma ferramenta de agendamento (Google </w:t>
      </w:r>
      <w:proofErr w:type="spellStart"/>
      <w:r>
        <w:t>Scheduler</w:t>
      </w:r>
      <w:proofErr w:type="spellEnd"/>
      <w:r>
        <w:t xml:space="preserve">) de ativação </w:t>
      </w:r>
      <w:r w:rsidR="00CB2C24">
        <w:t>ligada a uma máquina</w:t>
      </w:r>
      <w:r>
        <w:t xml:space="preserve"> virtual no ambiente em nuvem da Google</w:t>
      </w:r>
      <w:r w:rsidR="00CB2C24">
        <w:t>. P</w:t>
      </w:r>
      <w:r>
        <w:t xml:space="preserve">or sua vez a </w:t>
      </w:r>
      <w:r w:rsidR="00CB2C24">
        <w:t>máquina</w:t>
      </w:r>
      <w:r>
        <w:t xml:space="preserve"> virtual rodou um script de inicialização que continha o programa usado para realizar a simulação. O </w:t>
      </w:r>
      <w:r>
        <w:lastRenderedPageBreak/>
        <w:t xml:space="preserve">agendamento foi feito para os dias úteis da semana, a cada hora cheia, das cinco da </w:t>
      </w:r>
      <w:r w:rsidR="00CB2C24">
        <w:t>manhã</w:t>
      </w:r>
      <w:r>
        <w:t xml:space="preserve"> até às nove da noite. A intenção do espaçamento era obter amostrage</w:t>
      </w:r>
      <w:r w:rsidR="00CB2C24">
        <w:t>ns de viagens em</w:t>
      </w:r>
      <w:r>
        <w:t xml:space="preserve"> diferentes horário</w:t>
      </w:r>
      <w:r w:rsidR="00CB2C24">
        <w:t>s</w:t>
      </w:r>
      <w:r>
        <w:t xml:space="preserve"> para comparar </w:t>
      </w:r>
      <w:r w:rsidR="00CB2C24">
        <w:t>periodicidades</w:t>
      </w:r>
      <w:r>
        <w:t xml:space="preserve"> diárias e horárias nas viagens. Houve alguns problemas nesse agendamento, que serão abordados mais </w:t>
      </w:r>
      <w:r w:rsidR="00CB2C24">
        <w:t>à</w:t>
      </w:r>
      <w:r>
        <w:t xml:space="preserve"> frente. O programa iniciado pela máquina virtual segu</w:t>
      </w:r>
      <w:r w:rsidR="00CB2C24">
        <w:t>iu</w:t>
      </w:r>
      <w:r>
        <w:t xml:space="preserve"> </w:t>
      </w:r>
      <w:r w:rsidR="00CB2C24">
        <w:t>as</w:t>
      </w:r>
      <w:r>
        <w:t xml:space="preserve"> seguinte</w:t>
      </w:r>
      <w:r w:rsidR="00CB2C24">
        <w:t>s</w:t>
      </w:r>
      <w:r>
        <w:t xml:space="preserve"> </w:t>
      </w:r>
      <w:r w:rsidR="00CB2C24">
        <w:t>etapas</w:t>
      </w:r>
      <w:r>
        <w:t>:</w:t>
      </w:r>
    </w:p>
    <w:p w:rsidR="00606F5C" w:rsidRDefault="00B80AC0">
      <w:pPr>
        <w:pStyle w:val="Texto"/>
        <w:numPr>
          <w:ilvl w:val="0"/>
          <w:numId w:val="5"/>
        </w:numPr>
        <w:spacing w:after="240"/>
      </w:pPr>
      <w:r>
        <w:t>Abrir uma conexão com o banco de dados SQL da nuvem da Google</w:t>
      </w:r>
    </w:p>
    <w:p w:rsidR="00606F5C" w:rsidRDefault="00B80AC0">
      <w:pPr>
        <w:pStyle w:val="Texto"/>
        <w:numPr>
          <w:ilvl w:val="0"/>
          <w:numId w:val="5"/>
        </w:numPr>
        <w:spacing w:after="240"/>
      </w:pPr>
      <w:r>
        <w:t>definir uma função para inserção dos dados das viagens no banco de dados</w:t>
      </w:r>
    </w:p>
    <w:p w:rsidR="00606F5C" w:rsidRDefault="00B80AC0">
      <w:pPr>
        <w:pStyle w:val="Texto"/>
        <w:numPr>
          <w:ilvl w:val="0"/>
          <w:numId w:val="5"/>
        </w:numPr>
        <w:spacing w:after="240"/>
      </w:pPr>
      <w:r>
        <w:t>Carregar o banco de coordenadas (previamente carregado à máquina virtual)</w:t>
      </w:r>
    </w:p>
    <w:p w:rsidR="00606F5C" w:rsidRDefault="00B80AC0">
      <w:pPr>
        <w:pStyle w:val="Texto"/>
        <w:numPr>
          <w:ilvl w:val="0"/>
          <w:numId w:val="5"/>
        </w:numPr>
        <w:spacing w:after="240"/>
      </w:pPr>
      <w:r>
        <w:t>Sortear dez coordenadas de origem e outras dez coordenadas de destino</w:t>
      </w:r>
    </w:p>
    <w:p w:rsidR="00606F5C" w:rsidRDefault="00B80AC0">
      <w:pPr>
        <w:pStyle w:val="Texto"/>
        <w:numPr>
          <w:ilvl w:val="0"/>
          <w:numId w:val="5"/>
        </w:numPr>
        <w:spacing w:after="240"/>
      </w:pPr>
      <w:r>
        <w:t xml:space="preserve">Chamar a API </w:t>
      </w:r>
      <w:proofErr w:type="spellStart"/>
      <w:r>
        <w:t>Distance</w:t>
      </w:r>
      <w:proofErr w:type="spellEnd"/>
      <w:r>
        <w:t xml:space="preserve"> Matrix com as dez origens e os dez destinos, para viagens de transporte público</w:t>
      </w:r>
    </w:p>
    <w:p w:rsidR="00606F5C" w:rsidRDefault="00B80AC0">
      <w:pPr>
        <w:pStyle w:val="Texto"/>
        <w:numPr>
          <w:ilvl w:val="0"/>
          <w:numId w:val="5"/>
        </w:numPr>
        <w:spacing w:after="240"/>
      </w:pPr>
      <w:r>
        <w:t>Processar os resultados devolvidos pela API e armazenava em um vetor auxiliar</w:t>
      </w:r>
    </w:p>
    <w:p w:rsidR="00606F5C" w:rsidRDefault="00B80AC0">
      <w:pPr>
        <w:pStyle w:val="Texto"/>
        <w:numPr>
          <w:ilvl w:val="0"/>
          <w:numId w:val="5"/>
        </w:numPr>
        <w:spacing w:after="240"/>
      </w:pPr>
      <w:r>
        <w:t xml:space="preserve">Chamar novamente a API </w:t>
      </w:r>
      <w:proofErr w:type="spellStart"/>
      <w:r>
        <w:t>Distance</w:t>
      </w:r>
      <w:proofErr w:type="spellEnd"/>
      <w:r>
        <w:t xml:space="preserve"> Matrix com as mesmas dez origens e os dez destinos, para viagens de transporte privado</w:t>
      </w:r>
    </w:p>
    <w:p w:rsidR="00606F5C" w:rsidRDefault="00B80AC0">
      <w:pPr>
        <w:pStyle w:val="Texto"/>
        <w:numPr>
          <w:ilvl w:val="0"/>
          <w:numId w:val="5"/>
        </w:numPr>
        <w:spacing w:after="240"/>
      </w:pPr>
      <w:r>
        <w:t>Processar os resultado</w:t>
      </w:r>
      <w:r w:rsidR="00CB2C24">
        <w:t>s</w:t>
      </w:r>
      <w:r>
        <w:t xml:space="preserve"> devolvidos pela API e anexar ao vetor auxiliar</w:t>
      </w:r>
    </w:p>
    <w:p w:rsidR="00606F5C" w:rsidRDefault="00B80AC0">
      <w:pPr>
        <w:pStyle w:val="Texto"/>
        <w:numPr>
          <w:ilvl w:val="0"/>
          <w:numId w:val="5"/>
        </w:numPr>
        <w:spacing w:after="240"/>
      </w:pPr>
      <w:r>
        <w:t>Submeter o vetor auxiliar a função que insere os dados no Banco de Dados hospedado na nuvem.</w:t>
      </w:r>
    </w:p>
    <w:p w:rsidR="00606F5C" w:rsidRDefault="00B80AC0">
      <w:pPr>
        <w:pStyle w:val="Texto"/>
        <w:spacing w:after="240"/>
      </w:pPr>
      <w:r>
        <w:t xml:space="preserve">Cada chamada da API </w:t>
      </w:r>
      <w:proofErr w:type="spellStart"/>
      <w:r>
        <w:t>Distance</w:t>
      </w:r>
      <w:proofErr w:type="spellEnd"/>
      <w:r>
        <w:t xml:space="preserve"> Matrix retornava uma lista </w:t>
      </w:r>
      <w:r w:rsidR="00CB2C24">
        <w:t>com</w:t>
      </w:r>
      <w:r>
        <w:t xml:space="preserve"> cem viagens (matriz de 10 origens e dez destinos) com dados de ano, hora, dia da semana, coordenadas da origem e do destino da viagem, endereços da origem e do destino da viagem, duração, distância e tarifa da viagem (para o transporte público). Assim, cada chamada da função </w:t>
      </w:r>
      <w:r w:rsidR="00CB2C24">
        <w:t>anexava</w:t>
      </w:r>
      <w:r>
        <w:t xml:space="preserve"> 200 viagens pareadas (100 de transporte público e 100 de transporte privado)</w:t>
      </w:r>
      <w:r w:rsidR="00CB2C24">
        <w:t xml:space="preserve"> ao Banco de Dados hospedado na nuvem</w:t>
      </w:r>
      <w:r>
        <w:t xml:space="preserve">. O </w:t>
      </w:r>
      <w:r w:rsidR="00CB2C24">
        <w:t>período</w:t>
      </w:r>
      <w:r>
        <w:t xml:space="preserve"> de simulação </w:t>
      </w:r>
      <w:r w:rsidR="00CB2C24">
        <w:t xml:space="preserve">foi </w:t>
      </w:r>
      <w:r>
        <w:t>entre</w:t>
      </w:r>
      <w:r w:rsidR="00CB2C24">
        <w:t xml:space="preserve"> os dias</w:t>
      </w:r>
      <w:r>
        <w:t xml:space="preserve"> 11 de </w:t>
      </w:r>
      <w:r w:rsidR="00CB2C24">
        <w:t>fevereiro</w:t>
      </w:r>
      <w:r>
        <w:t xml:space="preserve"> de 2019 a 5 de </w:t>
      </w:r>
      <w:r w:rsidR="00CB2C24">
        <w:t>j</w:t>
      </w:r>
      <w:r>
        <w:t xml:space="preserve">unho de 2019. Da metade do mês de março até a metade do mês de abril, como indicado no </w:t>
      </w:r>
      <w:r w:rsidR="00CB2C24">
        <w:t>Figura 2</w:t>
      </w:r>
      <w:r>
        <w:t xml:space="preserve">, houve insuficiência do servidor em nuvem do Google para o qual o programa não estava preparado. Da metade de abril até a segunda semana de </w:t>
      </w:r>
      <w:r w:rsidR="00CB2C24">
        <w:t>maio</w:t>
      </w:r>
      <w:r>
        <w:t xml:space="preserve"> o programa ficou suspenso para correção; pela semana seguinte houve um aumento da intensidade da coleta em </w:t>
      </w:r>
      <w:r>
        <w:lastRenderedPageBreak/>
        <w:t>quatro vezes para compensar o período anterior (</w:t>
      </w:r>
      <w:r w:rsidR="00CB2C24">
        <w:t xml:space="preserve">chamadas nos </w:t>
      </w:r>
      <w:r>
        <w:t xml:space="preserve">dez e cinco minutos antes das horas cheias, nas horas cheias e cinco minutos após as horas cheias). Nas duas </w:t>
      </w:r>
      <w:r w:rsidR="00CB2C24">
        <w:t>últimas</w:t>
      </w:r>
      <w:r>
        <w:t xml:space="preserve"> semanas de </w:t>
      </w:r>
      <w:r w:rsidR="00CB2C24">
        <w:t>maio</w:t>
      </w:r>
      <w:r>
        <w:t xml:space="preserve"> e na primeira semana de </w:t>
      </w:r>
      <w:r w:rsidR="00CB2C24">
        <w:t>j</w:t>
      </w:r>
      <w:r>
        <w:t xml:space="preserve">unho o programa seguiu o mesmo padrão inicial. O total de viagens armazenadas no banco de dados nesse período foi de 257.400 viagens, sendo 253.450 viagens válidas – 128.700 (100% de aproveitamento) das viagens de carro e </w:t>
      </w:r>
      <w:r w:rsidR="009A62BB">
        <w:rPr>
          <w:noProof/>
        </w:rPr>
        <w:drawing>
          <wp:anchor distT="0" distB="0" distL="0" distR="0" simplePos="0" relativeHeight="251867648" behindDoc="0" locked="0" layoutInCell="1" allowOverlap="1">
            <wp:simplePos x="0" y="0"/>
            <wp:positionH relativeFrom="column">
              <wp:posOffset>-184785</wp:posOffset>
            </wp:positionH>
            <wp:positionV relativeFrom="paragraph">
              <wp:posOffset>1956699</wp:posOffset>
            </wp:positionV>
            <wp:extent cx="5760085" cy="2879725"/>
            <wp:effectExtent l="0" t="0" r="0" b="0"/>
            <wp:wrapTopAndBottom/>
            <wp:docPr id="2"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9"/>
                    <pic:cNvPicPr>
                      <a:picLocks noChangeAspect="1" noChangeArrowheads="1"/>
                    </pic:cNvPicPr>
                  </pic:nvPicPr>
                  <pic:blipFill>
                    <a:blip r:embed="rId9"/>
                    <a:stretch>
                      <a:fillRect/>
                    </a:stretch>
                  </pic:blipFill>
                  <pic:spPr bwMode="auto">
                    <a:xfrm>
                      <a:off x="0" y="0"/>
                      <a:ext cx="5760085" cy="2879725"/>
                    </a:xfrm>
                    <a:prstGeom prst="rect">
                      <a:avLst/>
                    </a:prstGeom>
                  </pic:spPr>
                </pic:pic>
              </a:graphicData>
            </a:graphic>
          </wp:anchor>
        </w:drawing>
      </w:r>
      <w:r>
        <w:t xml:space="preserve">126.725 das viagens de ônibus (98,47% de aproveitamento). </w:t>
      </w:r>
    </w:p>
    <w:p w:rsidR="00CB2C24" w:rsidRDefault="00DC16B2">
      <w:pPr>
        <w:pStyle w:val="Texto"/>
        <w:spacing w:after="240"/>
        <w:rPr>
          <w:u w:val="single"/>
        </w:rPr>
      </w:pPr>
      <w:r>
        <w:rPr>
          <w:noProof/>
        </w:rPr>
        <w:pict>
          <v:shape id="_x0000_s1027" type="#_x0000_t202" style="position:absolute;left:0;text-align:left;margin-left:-.3pt;margin-top:249pt;width:453.55pt;height:11.5pt;z-index:251659264;mso-position-horizontal-relative:text;mso-position-vertical-relative:text" stroked="f">
            <v:textbox style="mso-next-textbox:#_x0000_s1027;mso-fit-shape-to-text:t" inset="0,0,0,0">
              <w:txbxContent>
                <w:p w:rsidR="00594EBD" w:rsidRPr="009A62BB" w:rsidRDefault="00594EBD" w:rsidP="00CB2C24">
                  <w:pPr>
                    <w:pStyle w:val="Legenda"/>
                    <w:jc w:val="center"/>
                    <w:rPr>
                      <w:noProof/>
                      <w:sz w:val="24"/>
                      <w:szCs w:val="24"/>
                    </w:rPr>
                  </w:pPr>
                  <w:r w:rsidRPr="009A62BB">
                    <w:t xml:space="preserve">Figura </w:t>
                  </w:r>
                  <w:fldSimple w:instr=" SEQ Figura \* ARABIC ">
                    <w:r w:rsidRPr="009A62BB">
                      <w:rPr>
                        <w:noProof/>
                      </w:rPr>
                      <w:t>2</w:t>
                    </w:r>
                  </w:fldSimple>
                  <w:r w:rsidRPr="009A62BB">
                    <w:t>: Registro das chamadas feitas à API do Google</w:t>
                  </w:r>
                </w:p>
              </w:txbxContent>
            </v:textbox>
            <w10:wrap type="square" side="largest"/>
          </v:shape>
        </w:pict>
      </w:r>
    </w:p>
    <w:p w:rsidR="009A62BB" w:rsidRDefault="009A62BB">
      <w:pPr>
        <w:pStyle w:val="Texto"/>
        <w:spacing w:after="240"/>
        <w:rPr>
          <w:u w:val="single"/>
        </w:rPr>
      </w:pPr>
    </w:p>
    <w:p w:rsidR="00606F5C" w:rsidRDefault="00B80AC0">
      <w:pPr>
        <w:pStyle w:val="Texto"/>
        <w:spacing w:after="240"/>
        <w:rPr>
          <w:u w:val="single"/>
        </w:rPr>
      </w:pPr>
      <w:r>
        <w:rPr>
          <w:u w:val="single"/>
        </w:rPr>
        <w:t>Análise do banco de dados</w:t>
      </w:r>
    </w:p>
    <w:p w:rsidR="00606F5C" w:rsidRDefault="00B80AC0">
      <w:pPr>
        <w:pStyle w:val="Texto"/>
        <w:spacing w:after="240"/>
      </w:pPr>
      <w:r>
        <w:t xml:space="preserve">A análise de dados seguiu três etapas. As duas primeiras consistiram em análises exploratórias dos dados e das medidas elaboradas para a </w:t>
      </w:r>
      <w:r w:rsidR="00DC16B2">
        <w:t>análise</w:t>
      </w:r>
      <w:r>
        <w:t>, sendo a primeira etapa uma análise do agregado de todas as viagens e a segunda etapa uma análise exploratóri</w:t>
      </w:r>
      <w:r w:rsidR="00DC16B2">
        <w:t>a</w:t>
      </w:r>
      <w:r>
        <w:t xml:space="preserve"> da distribuição espacial das medidas no município. A terceira etapa de análise foi a modelagem das medidas elaboradas a partir de variáveis socioeconômicas e de</w:t>
      </w:r>
      <w:r w:rsidR="00DC16B2">
        <w:t xml:space="preserve"> variáveis</w:t>
      </w:r>
      <w:r>
        <w:t xml:space="preserve"> de infraestrutura de transporte</w:t>
      </w:r>
      <w:r w:rsidR="00DC16B2">
        <w:t xml:space="preserve"> público</w:t>
      </w:r>
      <w:r>
        <w:t xml:space="preserve"> nos distritos do município de São Paulo.  Foram montado</w:t>
      </w:r>
      <w:r w:rsidR="00DC16B2">
        <w:t>s</w:t>
      </w:r>
      <w:r>
        <w:t xml:space="preserve"> modelos de regressão simples (OLS), modelos de regressão de </w:t>
      </w:r>
      <w:r w:rsidR="00DC16B2">
        <w:t>auto correlação</w:t>
      </w:r>
      <w:r>
        <w:t xml:space="preserve"> espacial (SAR) e modelos de regressão espacialmente ponderados (GWR). Os resultados e características dos modelos foram comparados e discutidos. </w:t>
      </w:r>
    </w:p>
    <w:p w:rsidR="00606F5C" w:rsidRDefault="00B80AC0">
      <w:pPr>
        <w:pStyle w:val="Texto"/>
        <w:spacing w:after="240"/>
      </w:pPr>
      <w:r>
        <w:lastRenderedPageBreak/>
        <w:t xml:space="preserve">Para a primeira análise foram realizadas estatísticas descritivas das medidas consideradas de interesse para entender a estrutura geral dos dados simulados. Após a coleta e antes da análise os dados armazenados foram processados. As entradas do banco de dados após </w:t>
      </w:r>
      <w:r w:rsidR="00DC16B2">
        <w:t xml:space="preserve">o </w:t>
      </w:r>
      <w:r>
        <w:t>processamento</w:t>
      </w:r>
      <w:r w:rsidR="00DC16B2">
        <w:t xml:space="preserve"> </w:t>
      </w:r>
      <w:r>
        <w:t>de</w:t>
      </w:r>
      <w:r w:rsidR="00DC16B2">
        <w:t xml:space="preserve"> dados</w:t>
      </w:r>
      <w:r>
        <w:t xml:space="preserve"> apresentam a seguinte estrutura:</w:t>
      </w:r>
    </w:p>
    <w:p w:rsidR="00DC16B2" w:rsidRDefault="00DC16B2" w:rsidP="00DC16B2">
      <w:pPr>
        <w:pStyle w:val="Legenda"/>
        <w:keepNext/>
        <w:jc w:val="center"/>
      </w:pPr>
      <w:r>
        <w:t xml:space="preserve">Tabela </w:t>
      </w:r>
      <w:fldSimple w:instr=" SEQ Tabela \* ARABIC ">
        <w:r w:rsidR="002615B6">
          <w:rPr>
            <w:noProof/>
          </w:rPr>
          <w:t>1</w:t>
        </w:r>
      </w:fldSimple>
      <w:r>
        <w:t>:Estrutura do banco de dados</w:t>
      </w:r>
    </w:p>
    <w:tbl>
      <w:tblPr>
        <w:tblW w:w="8491" w:type="dxa"/>
        <w:jc w:val="center"/>
        <w:tblCellMar>
          <w:left w:w="0" w:type="dxa"/>
          <w:right w:w="0" w:type="dxa"/>
        </w:tblCellMar>
        <w:tblLook w:val="0000" w:firstRow="0" w:lastRow="0" w:firstColumn="0" w:lastColumn="0" w:noHBand="0" w:noVBand="0"/>
      </w:tblPr>
      <w:tblGrid>
        <w:gridCol w:w="1213"/>
        <w:gridCol w:w="1213"/>
        <w:gridCol w:w="1211"/>
        <w:gridCol w:w="1215"/>
        <w:gridCol w:w="1214"/>
        <w:gridCol w:w="1214"/>
        <w:gridCol w:w="1211"/>
      </w:tblGrid>
      <w:tr w:rsidR="00606F5C" w:rsidTr="00DC16B2">
        <w:trPr>
          <w:trHeight w:val="321"/>
          <w:tblHeader/>
          <w:jc w:val="center"/>
        </w:trPr>
        <w:tc>
          <w:tcPr>
            <w:tcW w:w="1213"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ID</w:t>
            </w:r>
          </w:p>
        </w:tc>
        <w:tc>
          <w:tcPr>
            <w:tcW w:w="1213"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Data</w:t>
            </w:r>
          </w:p>
        </w:tc>
        <w:tc>
          <w:tcPr>
            <w:tcW w:w="1211"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Hora</w:t>
            </w:r>
          </w:p>
        </w:tc>
        <w:tc>
          <w:tcPr>
            <w:tcW w:w="1215"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Dia</w:t>
            </w:r>
          </w:p>
        </w:tc>
        <w:tc>
          <w:tcPr>
            <w:tcW w:w="1214" w:type="dxa"/>
            <w:shd w:val="clear" w:color="auto" w:fill="EEEEEE"/>
            <w:vAlign w:val="center"/>
          </w:tcPr>
          <w:p w:rsidR="00606F5C" w:rsidRDefault="00DC16B2" w:rsidP="00DC16B2">
            <w:pPr>
              <w:pStyle w:val="Ttulodetabela"/>
              <w:ind w:right="300"/>
              <w:jc w:val="center"/>
              <w:rPr>
                <w:color w:val="000000"/>
                <w:sz w:val="20"/>
                <w:szCs w:val="20"/>
              </w:rPr>
            </w:pPr>
            <w:r>
              <w:rPr>
                <w:color w:val="000000"/>
                <w:sz w:val="20"/>
                <w:szCs w:val="20"/>
              </w:rPr>
              <w:t xml:space="preserve"> L</w:t>
            </w:r>
            <w:r w:rsidR="00B80AC0">
              <w:rPr>
                <w:color w:val="000000"/>
                <w:sz w:val="20"/>
                <w:szCs w:val="20"/>
              </w:rPr>
              <w:t>atitude da origem</w:t>
            </w:r>
          </w:p>
        </w:tc>
        <w:tc>
          <w:tcPr>
            <w:tcW w:w="1214"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Longitude da origem</w:t>
            </w:r>
          </w:p>
        </w:tc>
        <w:tc>
          <w:tcPr>
            <w:tcW w:w="1211"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Endereço da origem</w:t>
            </w:r>
          </w:p>
        </w:tc>
      </w:tr>
      <w:tr w:rsidR="00606F5C" w:rsidTr="00DC16B2">
        <w:trPr>
          <w:trHeight w:val="287"/>
          <w:tblHeader/>
          <w:jc w:val="center"/>
        </w:trPr>
        <w:tc>
          <w:tcPr>
            <w:tcW w:w="1213" w:type="dxa"/>
            <w:shd w:val="clear" w:color="auto" w:fill="EEEEEE"/>
            <w:vAlign w:val="center"/>
          </w:tcPr>
          <w:p w:rsidR="00606F5C" w:rsidRDefault="00B80AC0" w:rsidP="00DC16B2">
            <w:pPr>
              <w:pStyle w:val="Ttulodetabela"/>
              <w:ind w:right="300"/>
              <w:jc w:val="center"/>
              <w:rPr>
                <w:color w:val="000000"/>
                <w:sz w:val="20"/>
                <w:szCs w:val="20"/>
              </w:rPr>
            </w:pPr>
            <w:r>
              <w:rPr>
                <w:color w:val="000000"/>
                <w:sz w:val="20"/>
                <w:szCs w:val="20"/>
              </w:rPr>
              <w:t>Latitude do destino</w:t>
            </w:r>
          </w:p>
        </w:tc>
        <w:tc>
          <w:tcPr>
            <w:tcW w:w="1213" w:type="dxa"/>
            <w:shd w:val="clear" w:color="auto" w:fill="EEEEEE"/>
            <w:vAlign w:val="center"/>
          </w:tcPr>
          <w:p w:rsidR="00606F5C" w:rsidRDefault="00B80AC0" w:rsidP="00DC16B2">
            <w:pPr>
              <w:pStyle w:val="Contedodatabela"/>
              <w:jc w:val="center"/>
              <w:rPr>
                <w:color w:val="000000"/>
                <w:sz w:val="20"/>
                <w:szCs w:val="20"/>
              </w:rPr>
            </w:pPr>
            <w:r>
              <w:rPr>
                <w:color w:val="000000"/>
                <w:sz w:val="20"/>
                <w:szCs w:val="20"/>
              </w:rPr>
              <w:t>Longitude do destino</w:t>
            </w:r>
          </w:p>
        </w:tc>
        <w:tc>
          <w:tcPr>
            <w:tcW w:w="1211" w:type="dxa"/>
            <w:shd w:val="clear" w:color="auto" w:fill="EEEEEE"/>
            <w:vAlign w:val="center"/>
          </w:tcPr>
          <w:p w:rsidR="00606F5C" w:rsidRDefault="00B80AC0" w:rsidP="00DC16B2">
            <w:pPr>
              <w:pStyle w:val="Contedodatabela"/>
              <w:jc w:val="center"/>
              <w:rPr>
                <w:color w:val="000000"/>
                <w:sz w:val="20"/>
                <w:szCs w:val="20"/>
              </w:rPr>
            </w:pPr>
            <w:r>
              <w:rPr>
                <w:color w:val="000000"/>
                <w:sz w:val="20"/>
                <w:szCs w:val="20"/>
              </w:rPr>
              <w:t>Endereço do destino</w:t>
            </w:r>
          </w:p>
        </w:tc>
        <w:tc>
          <w:tcPr>
            <w:tcW w:w="1215" w:type="dxa"/>
            <w:shd w:val="clear" w:color="auto" w:fill="EEEEEE"/>
            <w:vAlign w:val="center"/>
          </w:tcPr>
          <w:p w:rsidR="00DC16B2" w:rsidRDefault="00B80AC0" w:rsidP="00DC16B2">
            <w:pPr>
              <w:pStyle w:val="Contedodatabela"/>
              <w:jc w:val="center"/>
              <w:rPr>
                <w:color w:val="000000"/>
                <w:sz w:val="20"/>
                <w:szCs w:val="20"/>
              </w:rPr>
            </w:pPr>
            <w:r>
              <w:rPr>
                <w:color w:val="000000"/>
                <w:sz w:val="20"/>
                <w:szCs w:val="20"/>
              </w:rPr>
              <w:t>Duração</w:t>
            </w:r>
          </w:p>
          <w:p w:rsidR="00606F5C" w:rsidRDefault="00DC16B2" w:rsidP="00DC16B2">
            <w:pPr>
              <w:pStyle w:val="Contedodatabela"/>
              <w:jc w:val="center"/>
              <w:rPr>
                <w:color w:val="000000"/>
                <w:sz w:val="20"/>
                <w:szCs w:val="20"/>
              </w:rPr>
            </w:pPr>
            <w:r>
              <w:rPr>
                <w:color w:val="000000"/>
                <w:sz w:val="20"/>
                <w:szCs w:val="20"/>
              </w:rPr>
              <w:t>(segundos)</w:t>
            </w:r>
          </w:p>
        </w:tc>
        <w:tc>
          <w:tcPr>
            <w:tcW w:w="1214" w:type="dxa"/>
            <w:shd w:val="clear" w:color="auto" w:fill="EEEEEE"/>
            <w:vAlign w:val="center"/>
          </w:tcPr>
          <w:p w:rsidR="00606F5C" w:rsidRDefault="00B80AC0" w:rsidP="00DC16B2">
            <w:pPr>
              <w:pStyle w:val="Contedodatabela"/>
              <w:jc w:val="center"/>
              <w:rPr>
                <w:color w:val="000000"/>
                <w:sz w:val="20"/>
                <w:szCs w:val="20"/>
              </w:rPr>
            </w:pPr>
            <w:r>
              <w:rPr>
                <w:color w:val="000000"/>
                <w:sz w:val="20"/>
                <w:szCs w:val="20"/>
              </w:rPr>
              <w:t>Distância</w:t>
            </w:r>
            <w:r w:rsidR="00DC16B2">
              <w:rPr>
                <w:color w:val="000000"/>
                <w:sz w:val="20"/>
                <w:szCs w:val="20"/>
              </w:rPr>
              <w:t xml:space="preserve"> (metros)</w:t>
            </w:r>
          </w:p>
        </w:tc>
        <w:tc>
          <w:tcPr>
            <w:tcW w:w="1214" w:type="dxa"/>
            <w:shd w:val="clear" w:color="auto" w:fill="EEEEEE"/>
            <w:vAlign w:val="center"/>
          </w:tcPr>
          <w:p w:rsidR="00606F5C" w:rsidRDefault="00B80AC0" w:rsidP="00DC16B2">
            <w:pPr>
              <w:pStyle w:val="Contedodatabela"/>
              <w:jc w:val="center"/>
              <w:rPr>
                <w:color w:val="000000"/>
                <w:sz w:val="20"/>
                <w:szCs w:val="20"/>
              </w:rPr>
            </w:pPr>
            <w:r>
              <w:rPr>
                <w:color w:val="000000"/>
                <w:sz w:val="20"/>
                <w:szCs w:val="20"/>
              </w:rPr>
              <w:t>Tarifa</w:t>
            </w:r>
          </w:p>
        </w:tc>
        <w:tc>
          <w:tcPr>
            <w:tcW w:w="1211" w:type="dxa"/>
            <w:shd w:val="clear" w:color="auto" w:fill="EEEEEE"/>
            <w:vAlign w:val="center"/>
          </w:tcPr>
          <w:p w:rsidR="00606F5C" w:rsidRDefault="00B80AC0" w:rsidP="00DC16B2">
            <w:pPr>
              <w:pStyle w:val="Contedodatabela"/>
              <w:jc w:val="center"/>
              <w:rPr>
                <w:color w:val="000000"/>
                <w:sz w:val="20"/>
                <w:szCs w:val="20"/>
              </w:rPr>
            </w:pPr>
            <w:r>
              <w:rPr>
                <w:color w:val="000000"/>
                <w:sz w:val="20"/>
                <w:szCs w:val="20"/>
              </w:rPr>
              <w:t>Modal</w:t>
            </w:r>
          </w:p>
        </w:tc>
      </w:tr>
    </w:tbl>
    <w:p w:rsidR="00DC16B2" w:rsidRDefault="00DC16B2">
      <w:pPr>
        <w:spacing w:after="240" w:line="360" w:lineRule="auto"/>
      </w:pPr>
      <w:bookmarkStart w:id="3" w:name="data_cols2"/>
      <w:bookmarkEnd w:id="3"/>
    </w:p>
    <w:p w:rsidR="00606F5C" w:rsidRDefault="00B80AC0">
      <w:pPr>
        <w:spacing w:after="240" w:line="360" w:lineRule="auto"/>
      </w:pPr>
      <w:r>
        <w:t>A variável tarifa não apresentou resultado consistentes para todas as chamadas de viagens de transporte público e por isso foi descartada. A partir do pareamento das viagens</w:t>
      </w:r>
      <w:r w:rsidR="00DC16B2">
        <w:t xml:space="preserve"> por modal</w:t>
      </w:r>
      <w:r>
        <w:t xml:space="preserve"> (</w:t>
      </w:r>
      <w:r w:rsidR="00DC16B2">
        <w:t>público</w:t>
      </w:r>
      <w:r>
        <w:t xml:space="preserve"> e privad</w:t>
      </w:r>
      <w:r w:rsidR="00DC16B2">
        <w:t>o</w:t>
      </w:r>
      <w:r>
        <w:t>) foram criadas duas medidas, que foram alvo de análise do trabalho: (1) a diferença entre o tempo de viagem do modal público e do modal privado, dada por:</w:t>
      </w:r>
    </w:p>
    <w:p w:rsidR="00606F5C" w:rsidRDefault="00B80AC0">
      <w:pPr>
        <w:spacing w:after="240" w:line="360" w:lineRule="auto"/>
        <w:jc w:val="center"/>
      </w:pPr>
      <m:oMathPara>
        <m:oMath>
          <m:sSub>
            <m:sSubPr>
              <m:ctrlPr>
                <w:rPr>
                  <w:rFonts w:ascii="Cambria Math" w:hAnsi="Cambria Math"/>
                </w:rPr>
              </m:ctrlPr>
            </m:sSubPr>
            <m:e>
              <m:r>
                <w:rPr>
                  <w:rFonts w:ascii="Cambria Math" w:hAnsi="Cambria Math"/>
                </w:rPr>
                <m:t>D</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público</m:t>
                  </m:r>
                </m:sub>
              </m:sSub>
            </m:num>
            <m:den>
              <m:sSub>
                <m:sSubPr>
                  <m:ctrlPr>
                    <w:rPr>
                      <w:rFonts w:ascii="Cambria Math" w:hAnsi="Cambria Math"/>
                    </w:rPr>
                  </m:ctrlPr>
                </m:sSubPr>
                <m:e>
                  <m:r>
                    <w:rPr>
                      <w:rFonts w:ascii="Cambria Math" w:hAnsi="Cambria Math"/>
                    </w:rPr>
                    <m:t>T</m:t>
                  </m:r>
                </m:e>
                <m:sub>
                  <m:r>
                    <w:rPr>
                      <w:rFonts w:ascii="Cambria Math" w:hAnsi="Cambria Math"/>
                    </w:rPr>
                    <m:t>privado</m:t>
                  </m:r>
                </m:sub>
              </m:sSub>
            </m:den>
          </m:f>
        </m:oMath>
      </m:oMathPara>
    </w:p>
    <w:p w:rsidR="00606F5C" w:rsidRDefault="00B80AC0">
      <w:pPr>
        <w:spacing w:after="240" w:line="360" w:lineRule="auto"/>
      </w:pPr>
      <w:r>
        <w:t>e (2) a razão entre o tempo de viagem do modal público pelo modal privado, ou “tempo relativo” que o transporte público demora mais que o transporte privado, calculada como:</w:t>
      </w:r>
    </w:p>
    <w:p w:rsidR="00606F5C" w:rsidRDefault="00B80AC0">
      <w:pPr>
        <w:spacing w:after="240" w:line="360" w:lineRule="auto"/>
        <w:jc w:val="center"/>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público</m:t>
                </m:r>
              </m:sub>
            </m:sSub>
          </m:num>
          <m:den>
            <m:sSub>
              <m:sSubPr>
                <m:ctrlPr>
                  <w:rPr>
                    <w:rFonts w:ascii="Cambria Math" w:hAnsi="Cambria Math"/>
                  </w:rPr>
                </m:ctrlPr>
              </m:sSubPr>
              <m:e>
                <m:r>
                  <w:rPr>
                    <w:rFonts w:ascii="Cambria Math" w:hAnsi="Cambria Math"/>
                  </w:rPr>
                  <m:t>T</m:t>
                </m:r>
              </m:e>
              <m:sub>
                <m:r>
                  <w:rPr>
                    <w:rFonts w:ascii="Cambria Math" w:hAnsi="Cambria Math"/>
                  </w:rPr>
                  <m:t>privado</m:t>
                </m:r>
              </m:sub>
            </m:sSub>
          </m:den>
        </m:f>
      </m:oMath>
      <w:r>
        <w:t xml:space="preserve"> </w:t>
      </w:r>
    </w:p>
    <w:p w:rsidR="00606F5C" w:rsidRDefault="00B80AC0">
      <w:pPr>
        <w:spacing w:after="240" w:line="360" w:lineRule="auto"/>
      </w:pPr>
      <w:r>
        <w:t xml:space="preserve">Posteriormente no trabalho as medidas serão referidas como </w:t>
      </w:r>
      <w:proofErr w:type="spellStart"/>
      <w:r>
        <w:t>D</w:t>
      </w:r>
      <w:r>
        <w:rPr>
          <w:vertAlign w:val="subscript"/>
        </w:rPr>
        <w:t>t</w:t>
      </w:r>
      <w:proofErr w:type="spellEnd"/>
      <w:r>
        <w:t xml:space="preserve"> e </w:t>
      </w:r>
      <w:proofErr w:type="spellStart"/>
      <w:r>
        <w:t>R</w:t>
      </w:r>
      <w:r>
        <w:rPr>
          <w:vertAlign w:val="subscript"/>
        </w:rPr>
        <w:t>t</w:t>
      </w:r>
      <w:proofErr w:type="spellEnd"/>
      <w:r>
        <w:t xml:space="preserve">. Além de explorar as distribuições de </w:t>
      </w:r>
      <w:bookmarkStart w:id="4" w:name="__DdeLink__420_1063555453"/>
      <w:proofErr w:type="spellStart"/>
      <w:r>
        <w:t>D</w:t>
      </w:r>
      <w:r>
        <w:rPr>
          <w:vertAlign w:val="subscript"/>
        </w:rPr>
        <w:t>t</w:t>
      </w:r>
      <w:proofErr w:type="spellEnd"/>
      <w:r>
        <w:t xml:space="preserve"> e </w:t>
      </w:r>
      <w:proofErr w:type="spellStart"/>
      <w:r>
        <w:t>R</w:t>
      </w:r>
      <w:r>
        <w:rPr>
          <w:vertAlign w:val="subscript"/>
        </w:rPr>
        <w:t>t</w:t>
      </w:r>
      <w:bookmarkEnd w:id="4"/>
      <w:proofErr w:type="spellEnd"/>
      <w:r>
        <w:t xml:space="preserve"> foram feitas análises para checar sua normalidade e suas possíveis dependências em função do horário e do dia da semana em que as viagens foram simuladas, como também as correlações das medidas com a </w:t>
      </w:r>
      <w:r w:rsidR="00DC16B2">
        <w:t>distância</w:t>
      </w:r>
      <w:r>
        <w:t xml:space="preserve"> das viagens e entre elas próprias. </w:t>
      </w:r>
    </w:p>
    <w:p w:rsidR="00606F5C" w:rsidRDefault="00B80AC0">
      <w:pPr>
        <w:pStyle w:val="Texto"/>
        <w:spacing w:after="240"/>
      </w:pPr>
      <w:r>
        <w:t>Em seguida os dados de viagens, devido a sua natureza eminentemente geográfica, foram analisados a partir de abordagens espaciais. Para visualizar a distribuição das medidas em função da origem e do destino das viagens, foram elaboradas superfícies do município de São Paulo (considerando para cada superfície um distrito de São Paulo como origem das viagens) calculando para cada ponto da superfície a média das medidas analisadas dos vinte pontos mais próximos ao ponto da superfície, ponderados por uma gaussiana</w:t>
      </w:r>
      <w:r w:rsidR="00DC16B2">
        <w:t xml:space="preserve"> modificada</w:t>
      </w:r>
      <w:r>
        <w:t xml:space="preserve"> centrada no ponto a ser  calculado e pela distância euclidiana até os pontos de destino de viagens </w:t>
      </w:r>
      <w:r>
        <w:lastRenderedPageBreak/>
        <w:t>próximos</w:t>
      </w:r>
      <w:r w:rsidR="00DC16B2">
        <w:t>, similarmente ao processo de cálculo dos indicadores de gravidade (</w:t>
      </w:r>
      <w:proofErr w:type="spellStart"/>
      <w:r w:rsidR="00DC16B2">
        <w:t>Kwan</w:t>
      </w:r>
      <w:proofErr w:type="spellEnd"/>
      <w:r w:rsidR="00DC16B2">
        <w:t>, 1998)</w:t>
      </w:r>
      <w:r>
        <w:t xml:space="preserve">. O processo também foi repetido para as áreas de ponderação para observar as distribuições de forma mais granular. Para esse cálculo foi utilizado o algoritmo de regressão espacialmente ponderada (GWR), com um modelo simples de regressão como média da medida de análise. </w:t>
      </w:r>
    </w:p>
    <w:p w:rsidR="00606F5C" w:rsidRDefault="00B80AC0">
      <w:pPr>
        <w:spacing w:after="240" w:line="360" w:lineRule="auto"/>
      </w:pPr>
      <w:r>
        <w:t xml:space="preserve">Além da visualização dos dados a partir do GWR, foi feita para </w:t>
      </w:r>
      <w:proofErr w:type="spellStart"/>
      <w:r>
        <w:t>D</w:t>
      </w:r>
      <w:r>
        <w:rPr>
          <w:vertAlign w:val="subscript"/>
        </w:rPr>
        <w:t>t</w:t>
      </w:r>
      <w:proofErr w:type="spellEnd"/>
      <w:r>
        <w:t xml:space="preserve"> e </w:t>
      </w:r>
      <w:proofErr w:type="spellStart"/>
      <w:r>
        <w:t>R</w:t>
      </w:r>
      <w:r>
        <w:rPr>
          <w:vertAlign w:val="subscript"/>
        </w:rPr>
        <w:t>t</w:t>
      </w:r>
      <w:proofErr w:type="spellEnd"/>
      <w:r>
        <w:t xml:space="preserve"> análises dos </w:t>
      </w:r>
      <w:proofErr w:type="spellStart"/>
      <w:r>
        <w:t>I</w:t>
      </w:r>
      <w:r w:rsidR="00DC16B2">
        <w:t>’</w:t>
      </w:r>
      <w:r>
        <w:t>s</w:t>
      </w:r>
      <w:proofErr w:type="spellEnd"/>
      <w:r>
        <w:t xml:space="preserve"> de Moran e de Mapas de Indicadores Locais de Associação Espacial (LISA), tanto para o nível dos distritos como p</w:t>
      </w:r>
      <w:r w:rsidR="00DC16B2">
        <w:t>a</w:t>
      </w:r>
      <w:r>
        <w:t xml:space="preserve">ra </w:t>
      </w:r>
      <w:r w:rsidR="00DC16B2">
        <w:t>a</w:t>
      </w:r>
      <w:r>
        <w:t xml:space="preserve">s áreas de ponderação. A partir dessas análises foi </w:t>
      </w:r>
      <w:r w:rsidR="00DC16B2">
        <w:t>possível</w:t>
      </w:r>
      <w:r>
        <w:t xml:space="preserve"> verificar a </w:t>
      </w:r>
      <w:proofErr w:type="spellStart"/>
      <w:r>
        <w:t>clusterização</w:t>
      </w:r>
      <w:proofErr w:type="spellEnd"/>
      <w:r>
        <w:t xml:space="preserve"> dessas medidas no município. Os resultados para as duas medidas foram comparados assim com</w:t>
      </w:r>
      <w:r w:rsidR="00DC16B2">
        <w:t>o foram comparadas</w:t>
      </w:r>
      <w:r>
        <w:t xml:space="preserve"> as diferenças entre os </w:t>
      </w:r>
      <w:r w:rsidR="00DC16B2">
        <w:t>níveis</w:t>
      </w:r>
      <w:r>
        <w:t xml:space="preserve"> de análise de distritos e de áreas de ponderação. </w:t>
      </w:r>
    </w:p>
    <w:p w:rsidR="00606F5C" w:rsidRDefault="00B80AC0">
      <w:pPr>
        <w:spacing w:after="240" w:line="360" w:lineRule="auto"/>
      </w:pPr>
      <w:r>
        <w:t xml:space="preserve">Por </w:t>
      </w:r>
      <w:r w:rsidR="00DC16B2">
        <w:t>último</w:t>
      </w:r>
      <w:r>
        <w:t>, foram realizadas as modelage</w:t>
      </w:r>
      <w:r w:rsidR="00DC16B2">
        <w:t>ns</w:t>
      </w:r>
      <w:r>
        <w:t xml:space="preserve"> de regressões lineares simples e espaciais. Os modelos foram usados para descrever melhor a distribuição e a relação entre as medidas elaboradas e </w:t>
      </w:r>
      <w:r w:rsidR="00DC16B2">
        <w:t>o</w:t>
      </w:r>
      <w:r>
        <w:t xml:space="preserve"> conjunto de variáveis que refletem condições socioeconômicas e de infraestrutura de </w:t>
      </w:r>
      <w:r w:rsidR="00DC16B2">
        <w:t>transporte público</w:t>
      </w:r>
      <w:r>
        <w:t xml:space="preserve"> </w:t>
      </w:r>
      <w:r w:rsidR="00DC16B2">
        <w:t>n</w:t>
      </w:r>
      <w:r>
        <w:t xml:space="preserve">os distritos de São Paulo.  Para isso as medidas </w:t>
      </w:r>
      <w:proofErr w:type="spellStart"/>
      <w:r>
        <w:t>D</w:t>
      </w:r>
      <w:r>
        <w:rPr>
          <w:vertAlign w:val="subscript"/>
        </w:rPr>
        <w:t>t</w:t>
      </w:r>
      <w:proofErr w:type="spellEnd"/>
      <w:r>
        <w:t xml:space="preserve"> e </w:t>
      </w:r>
      <w:proofErr w:type="spellStart"/>
      <w:r>
        <w:t>R</w:t>
      </w:r>
      <w:r>
        <w:rPr>
          <w:vertAlign w:val="subscript"/>
        </w:rPr>
        <w:t>t</w:t>
      </w:r>
      <w:proofErr w:type="spellEnd"/>
      <w:r>
        <w:t xml:space="preserve"> foram agrupadas em torno dos distritos de origem e para cada distrito foi considerada a média das medidas que partiam do distrito. Isso forneceu para cada medida um conjunto de dados georrefe</w:t>
      </w:r>
      <w:r w:rsidR="00A660D7">
        <w:t>re</w:t>
      </w:r>
      <w:r>
        <w:t>nciados no distrito de origem das viagens. Os dados que compuseram a base para a modelagem foram semelhantes aos usados no artigo anexo, mas modificados</w:t>
      </w:r>
      <w:r w:rsidR="00A660D7">
        <w:t>. F</w:t>
      </w:r>
      <w:r>
        <w:t xml:space="preserve">oram compilados dados </w:t>
      </w:r>
      <w:r w:rsidR="00A660D7">
        <w:t>socioeconômicos</w:t>
      </w:r>
      <w:r>
        <w:t xml:space="preserve"> e de infraestrutura de transportes agregados por distrito e </w:t>
      </w:r>
      <w:r w:rsidR="00A660D7">
        <w:t>ponderados</w:t>
      </w:r>
      <w:r>
        <w:t xml:space="preserve"> pela área dos distritos</w:t>
      </w:r>
      <w:r w:rsidR="00A660D7">
        <w:t xml:space="preserve">. </w:t>
      </w:r>
      <w:r>
        <w:t xml:space="preserve">As variáveis usadas estão descritas na </w:t>
      </w:r>
      <w:r w:rsidR="008B18AA">
        <w:t>T</w:t>
      </w:r>
      <w:r>
        <w:t xml:space="preserve">abela </w:t>
      </w:r>
      <w:r w:rsidR="008B18AA">
        <w:t>2</w:t>
      </w:r>
      <w:r>
        <w:t>. A partir desses dados fo</w:t>
      </w:r>
      <w:r w:rsidR="00E7352D">
        <w:t>ram</w:t>
      </w:r>
      <w:r>
        <w:t xml:space="preserve"> calculado</w:t>
      </w:r>
      <w:r w:rsidR="00E7352D">
        <w:t xml:space="preserve">s </w:t>
      </w:r>
      <w:r>
        <w:t>modelo</w:t>
      </w:r>
      <w:r w:rsidR="00E7352D">
        <w:t>s</w:t>
      </w:r>
      <w:r>
        <w:t xml:space="preserve"> de regressão linear, cujas variáveis foram reduzidas através de um proce</w:t>
      </w:r>
      <w:r w:rsidR="00E7352D">
        <w:t>s</w:t>
      </w:r>
      <w:r>
        <w:t xml:space="preserve">so </w:t>
      </w:r>
      <w:proofErr w:type="spellStart"/>
      <w:r>
        <w:t>stepwise</w:t>
      </w:r>
      <w:proofErr w:type="spellEnd"/>
      <w:r>
        <w:t>, seguid</w:t>
      </w:r>
      <w:r w:rsidR="00E7352D">
        <w:t>o</w:t>
      </w:r>
      <w:r>
        <w:t xml:space="preserve"> da retirada de variáveis ainda insignificantes e de variáveis colineares. </w:t>
      </w:r>
      <w:r w:rsidR="00E7352D">
        <w:t>Esses modelos</w:t>
      </w:r>
      <w:r>
        <w:t xml:space="preserve"> fo</w:t>
      </w:r>
      <w:r w:rsidR="00E7352D">
        <w:t>ram</w:t>
      </w:r>
      <w:r>
        <w:t xml:space="preserve"> </w:t>
      </w:r>
      <w:r w:rsidR="00E7352D">
        <w:t>comparados</w:t>
      </w:r>
      <w:r>
        <w:t xml:space="preserve"> aos modelos de regressão espacial.</w:t>
      </w:r>
    </w:p>
    <w:p w:rsidR="00606F5C" w:rsidRDefault="00B80AC0">
      <w:pPr>
        <w:spacing w:after="240" w:line="360" w:lineRule="auto"/>
      </w:pPr>
      <w:r>
        <w:t xml:space="preserve">O primeiro modelo de regressão espacial foi o modelo de </w:t>
      </w:r>
      <w:r w:rsidR="00E7352D">
        <w:t>auto regressão</w:t>
      </w:r>
      <w:r>
        <w:t xml:space="preserve"> espacial (</w:t>
      </w:r>
      <w:proofErr w:type="spellStart"/>
      <w:r>
        <w:t>Autoregressive</w:t>
      </w:r>
      <w:proofErr w:type="spellEnd"/>
      <w:r>
        <w:t xml:space="preserve"> </w:t>
      </w:r>
      <w:proofErr w:type="spellStart"/>
      <w:r>
        <w:t>Spatial</w:t>
      </w:r>
      <w:proofErr w:type="spellEnd"/>
      <w:r>
        <w:t xml:space="preserve"> </w:t>
      </w:r>
      <w:proofErr w:type="spellStart"/>
      <w:r>
        <w:t>Model</w:t>
      </w:r>
      <w:proofErr w:type="spellEnd"/>
      <w:r>
        <w:t xml:space="preserve"> -SAR). A técnica </w:t>
      </w:r>
      <w:r w:rsidR="00E7352D">
        <w:t>consiste</w:t>
      </w:r>
      <w:r>
        <w:t xml:space="preserve"> em utilizar as médias das variáveis dependentes dos vizinhos de cada observação como componentes da regressão a ser calculada. Isso é feito por meio da inclusão na expressão da regressão linear de um componente espacial:</w:t>
      </w:r>
    </w:p>
    <w:p w:rsidR="00606F5C" w:rsidRDefault="00B80AC0">
      <w:pPr>
        <w:spacing w:after="240" w:line="360" w:lineRule="auto"/>
      </w:pPr>
      <m:oMathPara>
        <m:oMath>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β+λ</m:t>
          </m:r>
          <m:sSub>
            <m:sSubPr>
              <m:ctrlPr>
                <w:rPr>
                  <w:rFonts w:ascii="Cambria Math" w:hAnsi="Cambria Math"/>
                </w:rPr>
              </m:ctrlPr>
            </m:sSubPr>
            <m:e>
              <m:r>
                <w:rPr>
                  <w:rFonts w:ascii="Cambria Math" w:hAnsi="Cambria Math"/>
                </w:rPr>
                <m:t>W</m:t>
              </m:r>
            </m:e>
            <m:sub>
              <m:r>
                <w:rPr>
                  <w:rFonts w:ascii="Cambria Math" w:hAnsi="Cambria Math"/>
                </w:rPr>
                <m:t>n</m:t>
              </m:r>
            </m:sub>
          </m:sSub>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n</m:t>
              </m:r>
            </m:sub>
          </m:sSub>
        </m:oMath>
      </m:oMathPara>
    </w:p>
    <w:p w:rsidR="00606F5C" w:rsidRDefault="00B80AC0">
      <w:pPr>
        <w:spacing w:after="240" w:line="360" w:lineRule="auto"/>
      </w:pPr>
      <w:r>
        <w:lastRenderedPageBreak/>
        <w:t xml:space="preserve">em que </w:t>
      </w:r>
      <w:proofErr w:type="spellStart"/>
      <w:r>
        <w:t>W</w:t>
      </w:r>
      <w:r>
        <w:rPr>
          <w:vertAlign w:val="subscript"/>
        </w:rPr>
        <w:t>n</w:t>
      </w:r>
      <w:proofErr w:type="spellEnd"/>
      <w:r>
        <w:t xml:space="preserve"> é a matriz de vizinhanças. O efeito da inclusão do termo de “</w:t>
      </w:r>
      <w:proofErr w:type="spellStart"/>
      <w:r>
        <w:t>lag</w:t>
      </w:r>
      <w:proofErr w:type="spellEnd"/>
      <w:r>
        <w:t xml:space="preserve">” espacial é a modelagem da correlação espacial do termo dependente de forma que ela não afete as outras variáveis do modelo. </w:t>
      </w:r>
    </w:p>
    <w:p w:rsidR="00606F5C" w:rsidRDefault="00B80AC0">
      <w:pPr>
        <w:spacing w:after="240" w:line="360" w:lineRule="auto"/>
      </w:pPr>
      <w:r>
        <w:t xml:space="preserve">No presente trabalho foram calculados modelos SAR usando o software GEODA para as duas medidas, incluindo todas as variáveis da tabela 1; as </w:t>
      </w:r>
      <w:r w:rsidR="00E7352D">
        <w:t>variáveis</w:t>
      </w:r>
      <w:r>
        <w:t xml:space="preserve"> não significativas foram </w:t>
      </w:r>
      <w:r w:rsidR="00E7352D">
        <w:t>sendo retiradas</w:t>
      </w:r>
      <w:r>
        <w:t xml:space="preserve"> uma a uma, até que um modelo significativo fosse encontrado. As variáveis foram então novamente incluídas, uma por vez, e mantida</w:t>
      </w:r>
      <w:r w:rsidR="00E7352D">
        <w:t>s</w:t>
      </w:r>
      <w:r>
        <w:t xml:space="preserve"> quando sua significância fosse considerável (p </w:t>
      </w:r>
      <w:r w:rsidR="00E7352D">
        <w:t>&lt; 0</w:t>
      </w:r>
      <w:r>
        <w:t xml:space="preserve">,05). Por último a colinearidade dos dados foi analisada, usando as correlações entre as </w:t>
      </w:r>
      <w:r w:rsidR="00E7352D">
        <w:t>variáveis</w:t>
      </w:r>
      <w:r>
        <w:t xml:space="preserve"> restantes para retira</w:t>
      </w:r>
      <w:r w:rsidR="00E7352D">
        <w:t>-las</w:t>
      </w:r>
      <w:r>
        <w:t xml:space="preserve"> </w:t>
      </w:r>
      <w:r w:rsidR="00E7352D">
        <w:t>d</w:t>
      </w:r>
      <w:r>
        <w:t xml:space="preserve">o modelo. Caso necessário, mais variáveis foram retiradas para manter o </w:t>
      </w:r>
      <w:r w:rsidR="00E7352D">
        <w:t>critério</w:t>
      </w:r>
      <w:r>
        <w:t xml:space="preserve"> de significância de p &lt; 0,05. </w:t>
      </w:r>
    </w:p>
    <w:p w:rsidR="00606F5C" w:rsidRDefault="00B80AC0">
      <w:pPr>
        <w:spacing w:after="240" w:line="360" w:lineRule="auto"/>
      </w:pPr>
      <w:r>
        <w:t>O segundo modelo de regressão espacial usado foi o modelo de regressão geograficamente ponderada (</w:t>
      </w:r>
      <w:proofErr w:type="spellStart"/>
      <w:r>
        <w:t>Geographically</w:t>
      </w:r>
      <w:proofErr w:type="spellEnd"/>
      <w:r>
        <w:t xml:space="preserve"> </w:t>
      </w:r>
      <w:proofErr w:type="spellStart"/>
      <w:r>
        <w:t>Weighted</w:t>
      </w:r>
      <w:proofErr w:type="spellEnd"/>
      <w:r>
        <w:t xml:space="preserve"> </w:t>
      </w:r>
      <w:proofErr w:type="spellStart"/>
      <w:r>
        <w:t>Regression</w:t>
      </w:r>
      <w:proofErr w:type="spellEnd"/>
      <w:r>
        <w:t xml:space="preserve"> – GWR). Esse modelo, ao invés de capturar a variação espacial em um termo da regressão, permite que os coeficientes das variáveis da regressão variem no espaço, calculando um modelo para cada unidade espacial analisada (os distritos</w:t>
      </w:r>
      <w:r w:rsidR="00E7352D">
        <w:t>,</w:t>
      </w:r>
      <w:r>
        <w:t xml:space="preserve"> no caso). Isso é feito a partir de uma “janela móvel”: o algoritmo do modelo percorre cada ponto de </w:t>
      </w:r>
      <w:r w:rsidR="00E7352D">
        <w:t>análise</w:t>
      </w:r>
      <w:r>
        <w:t xml:space="preserve"> e calcula um modelo de regressão utilizando as outras observações que estão dentro de uma janela definida por uma dada distância (que pode ser um valor fixo, ou dado por um fator variável, como o número de vizinhos mais próximo); a </w:t>
      </w:r>
      <w:r w:rsidR="00E7352D">
        <w:t>contribuição</w:t>
      </w:r>
      <w:r>
        <w:t xml:space="preserve"> de cada observação é também ponderada por uma função de distância que favorece mais as observações mais próximas. Isso é feito para todas as unidades de análise, o que resulta em um conjunto de modelos regressivos com coeficientes variando no espaço. </w:t>
      </w:r>
    </w:p>
    <w:p w:rsidR="00606F5C" w:rsidRDefault="00B80AC0">
      <w:pPr>
        <w:spacing w:after="240" w:line="360" w:lineRule="auto"/>
      </w:pPr>
      <w:r>
        <w:t xml:space="preserve">Para o </w:t>
      </w:r>
      <w:r w:rsidR="00E7352D">
        <w:t>cálculo</w:t>
      </w:r>
      <w:r>
        <w:t xml:space="preserve"> do modelo foi utilizado o pacote </w:t>
      </w:r>
      <w:proofErr w:type="spellStart"/>
      <w:r>
        <w:rPr>
          <w:i/>
          <w:iCs/>
        </w:rPr>
        <w:t>GWmodel</w:t>
      </w:r>
      <w:proofErr w:type="spellEnd"/>
      <w:r>
        <w:rPr>
          <w:i/>
          <w:iCs/>
        </w:rPr>
        <w:t xml:space="preserve"> </w:t>
      </w:r>
      <w:r>
        <w:t>do software R. Foram feitos modelos para as duas medidas utilizando todas as variáveis selecionadas. A princípio, antes da calibragem, foi usado o critério da janela de sel</w:t>
      </w:r>
      <w:r w:rsidR="00E7352D">
        <w:t>e</w:t>
      </w:r>
      <w:r>
        <w:t>ção com os 20 vizinhos mais próximos; e a função dist</w:t>
      </w:r>
      <w:r w:rsidR="0005060A">
        <w:t>â</w:t>
      </w:r>
      <w:r>
        <w:t xml:space="preserve">ncia selecionada para a </w:t>
      </w:r>
      <w:r w:rsidR="0005060A">
        <w:t>ponderação fo</w:t>
      </w:r>
      <w:r>
        <w:t xml:space="preserve">i uma gaussiana. Usando uma função de </w:t>
      </w:r>
      <w:r w:rsidR="001C466B">
        <w:t>seleção</w:t>
      </w:r>
      <w:r>
        <w:t xml:space="preserve"> </w:t>
      </w:r>
      <w:proofErr w:type="spellStart"/>
      <w:r>
        <w:t>stepwise</w:t>
      </w:r>
      <w:proofErr w:type="spellEnd"/>
      <w:r>
        <w:t xml:space="preserve"> (</w:t>
      </w:r>
      <w:proofErr w:type="spellStart"/>
      <w:proofErr w:type="gramStart"/>
      <w:r>
        <w:rPr>
          <w:i/>
          <w:iCs/>
        </w:rPr>
        <w:t>model.selection.gwr</w:t>
      </w:r>
      <w:proofErr w:type="spellEnd"/>
      <w:r>
        <w:rPr>
          <w:i/>
          <w:iCs/>
        </w:rPr>
        <w:t>(</w:t>
      </w:r>
      <w:proofErr w:type="gramEnd"/>
      <w:r>
        <w:rPr>
          <w:i/>
          <w:iCs/>
        </w:rPr>
        <w:t>)</w:t>
      </w:r>
      <w:r>
        <w:t xml:space="preserve">) foram retiradas algumas variáveis do modelo e foi calibrada uma nova quantidade de vizinhos para a janela de seleção utilizando a função </w:t>
      </w:r>
      <w:proofErr w:type="spellStart"/>
      <w:r>
        <w:rPr>
          <w:i/>
          <w:iCs/>
        </w:rPr>
        <w:t>bw.gwr</w:t>
      </w:r>
      <w:proofErr w:type="spellEnd"/>
      <w:r>
        <w:rPr>
          <w:i/>
          <w:iCs/>
        </w:rPr>
        <w:t xml:space="preserve">(). </w:t>
      </w:r>
      <w:r>
        <w:t xml:space="preserve">Calculado o modelo (usando a função </w:t>
      </w:r>
      <w:proofErr w:type="spellStart"/>
      <w:proofErr w:type="gramStart"/>
      <w:r>
        <w:rPr>
          <w:i/>
          <w:iCs/>
        </w:rPr>
        <w:t>gwr.basic</w:t>
      </w:r>
      <w:proofErr w:type="spellEnd"/>
      <w:proofErr w:type="gramEnd"/>
      <w:r>
        <w:rPr>
          <w:i/>
          <w:iCs/>
        </w:rPr>
        <w:t>()</w:t>
      </w:r>
      <w:r>
        <w:t xml:space="preserve">) a partir das variáveis até essa etapa e usando o critério da janela calibrado, foram retiradas as variáveis colineares, estabelecendo como critério </w:t>
      </w:r>
      <w:proofErr w:type="spellStart"/>
      <w:r>
        <w:t>VIFs</w:t>
      </w:r>
      <w:proofErr w:type="spellEnd"/>
      <w:r>
        <w:t xml:space="preserve"> menores que dez para as variáveis dos modelos de todos os distritos. A retirada das variáveis se deu na ordem das variáveis com a maior média (em </w:t>
      </w:r>
      <w:r>
        <w:lastRenderedPageBreak/>
        <w:t xml:space="preserve">relação a todos os modelos) dos </w:t>
      </w:r>
      <w:proofErr w:type="spellStart"/>
      <w:r>
        <w:t>VIFs</w:t>
      </w:r>
      <w:proofErr w:type="spellEnd"/>
      <w:r>
        <w:t xml:space="preserve">.  Uma nova chamada de um processo </w:t>
      </w:r>
      <w:proofErr w:type="spellStart"/>
      <w:r>
        <w:t>stepwise</w:t>
      </w:r>
      <w:proofErr w:type="spellEnd"/>
      <w:r>
        <w:t xml:space="preserve"> foi feito e a seguir as variáveis foram sendo retirada a partir da </w:t>
      </w:r>
      <w:r w:rsidR="001C466B">
        <w:t>significância</w:t>
      </w:r>
      <w:r>
        <w:t xml:space="preserve"> global apresentada pelo modelo, até atingir o critério de significância desejado (p&lt; 0,05)</w:t>
      </w:r>
    </w:p>
    <w:p w:rsidR="00606F5C" w:rsidRDefault="00B80AC0">
      <w:pPr>
        <w:spacing w:after="240" w:line="360" w:lineRule="auto"/>
      </w:pPr>
      <w:r>
        <w:t>Os modelos foram comparados e a discussão das variáveis capturadas foi realizada a partir dessas comparações.</w:t>
      </w:r>
    </w:p>
    <w:p w:rsidR="008B18AA" w:rsidRDefault="008B18AA" w:rsidP="008B18AA">
      <w:pPr>
        <w:pStyle w:val="Legenda"/>
        <w:keepNext/>
        <w:jc w:val="center"/>
      </w:pPr>
      <w:r>
        <w:t xml:space="preserve">Tabela </w:t>
      </w:r>
      <w:fldSimple w:instr=" SEQ Tabela \* ARABIC ">
        <w:r w:rsidR="002615B6">
          <w:rPr>
            <w:noProof/>
          </w:rPr>
          <w:t>2</w:t>
        </w:r>
      </w:fldSimple>
      <w:r>
        <w:t>: Dados socioeconômicos e de infraestrutura de transporte público usados para modelagem</w:t>
      </w:r>
    </w:p>
    <w:tbl>
      <w:tblPr>
        <w:tblW w:w="9493" w:type="dxa"/>
        <w:tblInd w:w="-105" w:type="dxa"/>
        <w:tblBorders>
          <w:top w:val="threeDEngrave" w:sz="4" w:space="0" w:color="00000A"/>
          <w:left w:val="threeDEngrave" w:sz="4" w:space="0" w:color="00000A"/>
          <w:bottom w:val="threeDEngrave" w:sz="4" w:space="0" w:color="00000A"/>
          <w:right w:val="threeDEngrave" w:sz="4" w:space="0" w:color="00000A"/>
          <w:insideH w:val="threeDEngrave" w:sz="4" w:space="0" w:color="00000A"/>
          <w:insideV w:val="threeDEngrave" w:sz="4" w:space="0" w:color="00000A"/>
        </w:tblBorders>
        <w:tblCellMar>
          <w:left w:w="-10" w:type="dxa"/>
          <w:right w:w="28" w:type="dxa"/>
        </w:tblCellMar>
        <w:tblLook w:val="0000" w:firstRow="0" w:lastRow="0" w:firstColumn="0" w:lastColumn="0" w:noHBand="0" w:noVBand="0"/>
      </w:tblPr>
      <w:tblGrid>
        <w:gridCol w:w="2115"/>
        <w:gridCol w:w="6235"/>
        <w:gridCol w:w="1143"/>
      </w:tblGrid>
      <w:tr w:rsidR="00606F5C" w:rsidTr="00DB01C2">
        <w:trPr>
          <w:trHeight w:val="397"/>
        </w:trPr>
        <w:tc>
          <w:tcPr>
            <w:tcW w:w="2115" w:type="dxa"/>
            <w:tcBorders>
              <w:top w:val="threeDEngrave" w:sz="4" w:space="0" w:color="00000A"/>
              <w:left w:val="threeDEngrave" w:sz="4" w:space="0" w:color="00000A"/>
              <w:bottom w:val="threeDEngrave" w:sz="4" w:space="0" w:color="00000A"/>
              <w:right w:val="threeDEngrave" w:sz="4" w:space="0" w:color="00000A"/>
            </w:tcBorders>
            <w:shd w:val="clear" w:color="auto" w:fill="FFFFFF"/>
            <w:tcMar>
              <w:left w:w="-10" w:type="dxa"/>
            </w:tcMar>
            <w:vAlign w:val="center"/>
          </w:tcPr>
          <w:p w:rsidR="00606F5C" w:rsidRDefault="00B80AC0">
            <w:pPr>
              <w:jc w:val="center"/>
              <w:rPr>
                <w:rFonts w:eastAsia="Times New Roman" w:cs="Calibri"/>
                <w:color w:val="000000"/>
                <w:sz w:val="16"/>
                <w:szCs w:val="16"/>
                <w:lang w:eastAsia="pt-BR"/>
              </w:rPr>
            </w:pPr>
            <w:r>
              <w:rPr>
                <w:rFonts w:eastAsia="Times New Roman" w:cs="Calibri"/>
                <w:color w:val="000000"/>
                <w:sz w:val="16"/>
                <w:szCs w:val="16"/>
                <w:lang w:eastAsia="pt-BR"/>
              </w:rPr>
              <w:t>Dado do distrito</w:t>
            </w:r>
          </w:p>
        </w:tc>
        <w:tc>
          <w:tcPr>
            <w:tcW w:w="6235" w:type="dxa"/>
            <w:tcBorders>
              <w:top w:val="threeDEngrave" w:sz="4" w:space="0" w:color="00000A"/>
              <w:left w:val="threeDEngrave" w:sz="4" w:space="0" w:color="00000A"/>
              <w:bottom w:val="threeDEngrave" w:sz="4" w:space="0" w:color="00000A"/>
              <w:right w:val="threeDEngrave" w:sz="4" w:space="0" w:color="00000A"/>
            </w:tcBorders>
            <w:shd w:val="clear" w:color="auto" w:fill="FFFFFF"/>
            <w:tcMar>
              <w:left w:w="-10" w:type="dxa"/>
            </w:tcMar>
            <w:vAlign w:val="center"/>
          </w:tcPr>
          <w:p w:rsidR="00606F5C" w:rsidRDefault="00B80AC0">
            <w:pPr>
              <w:jc w:val="center"/>
              <w:rPr>
                <w:rFonts w:eastAsia="Times New Roman" w:cs="Calibri"/>
                <w:color w:val="000000"/>
                <w:sz w:val="16"/>
                <w:szCs w:val="16"/>
                <w:lang w:eastAsia="pt-BR"/>
              </w:rPr>
            </w:pPr>
            <w:r>
              <w:rPr>
                <w:rFonts w:eastAsia="Times New Roman" w:cs="Calibri"/>
                <w:color w:val="000000"/>
                <w:sz w:val="16"/>
                <w:szCs w:val="16"/>
                <w:lang w:eastAsia="pt-BR"/>
              </w:rPr>
              <w:t>Fonte</w:t>
            </w:r>
          </w:p>
        </w:tc>
        <w:tc>
          <w:tcPr>
            <w:tcW w:w="1143" w:type="dxa"/>
            <w:tcBorders>
              <w:top w:val="threeDEngrave" w:sz="4" w:space="0" w:color="00000A"/>
              <w:left w:val="threeDEngrave" w:sz="4" w:space="0" w:color="00000A"/>
              <w:bottom w:val="threeDEngrave" w:sz="4" w:space="0" w:color="00000A"/>
              <w:right w:val="threeDEngrave" w:sz="4" w:space="0" w:color="00000A"/>
            </w:tcBorders>
            <w:shd w:val="clear" w:color="auto" w:fill="FFFFFF"/>
            <w:tcMar>
              <w:left w:w="-10" w:type="dxa"/>
            </w:tcMar>
            <w:vAlign w:val="center"/>
          </w:tcPr>
          <w:p w:rsidR="00606F5C" w:rsidRDefault="00B80AC0">
            <w:pPr>
              <w:jc w:val="center"/>
              <w:rPr>
                <w:rFonts w:eastAsia="Times New Roman" w:cs="Calibri"/>
                <w:color w:val="000000"/>
                <w:sz w:val="16"/>
                <w:szCs w:val="16"/>
                <w:lang w:eastAsia="pt-BR"/>
              </w:rPr>
            </w:pPr>
            <w:r>
              <w:rPr>
                <w:rFonts w:eastAsia="Times New Roman" w:cs="Calibri"/>
                <w:color w:val="000000"/>
                <w:sz w:val="16"/>
                <w:szCs w:val="16"/>
                <w:lang w:eastAsia="pt-BR"/>
              </w:rPr>
              <w:t>Data</w:t>
            </w:r>
          </w:p>
        </w:tc>
      </w:tr>
      <w:tr w:rsidR="00DB01C2" w:rsidTr="00DB01C2">
        <w:trPr>
          <w:trHeight w:val="514"/>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Densidade Populacional</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Dados originais de população do censo demográfico de IBGE, com reajuste anual calculado pela Fundação SEADE. Retirado do portal de indicadores dos municípios paulistas (IMP) Fundação SEADE, divididos pela área dos distritos</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2010/2018</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Densidade de Domicílios Particulares Permanentes</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Dados originais do censo demográfico de IBGE, com reajuste anual calculado pela Fundação SEADE. Retirado do portal de indicadores dos municípios paulistas (IMP) Fundação SEADE,</w:t>
            </w:r>
          </w:p>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divididos pela área dos distritos</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2010/2018</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Renda per Capita - Censo Demográfico (Em reais correntes)</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Dados originais do censo demográfico de IBGE. Retirado do portal de indicadores dos municípios paulistas (IMP) Fundação SEADE</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Densidade de Empregos (Comércio, Serviços, Indústria de Transformação, Construção Civil)</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sz w:val="16"/>
                <w:szCs w:val="16"/>
                <w:lang w:eastAsia="pt-BR"/>
              </w:rPr>
            </w:pPr>
            <w:r>
              <w:rPr>
                <w:rFonts w:eastAsia="Times New Roman" w:cs="Calibri"/>
                <w:sz w:val="16"/>
                <w:szCs w:val="16"/>
                <w:lang w:eastAsia="pt-BR"/>
              </w:rPr>
              <w:t xml:space="preserve">Portal </w:t>
            </w:r>
            <w:proofErr w:type="spellStart"/>
            <w:r>
              <w:rPr>
                <w:rFonts w:eastAsia="Times New Roman" w:cs="Calibri"/>
                <w:sz w:val="16"/>
                <w:szCs w:val="16"/>
                <w:lang w:eastAsia="pt-BR"/>
              </w:rPr>
              <w:t>Infocidade</w:t>
            </w:r>
            <w:proofErr w:type="spellEnd"/>
            <w:r>
              <w:rPr>
                <w:rFonts w:eastAsia="Times New Roman" w:cs="Calibri"/>
                <w:sz w:val="16"/>
                <w:szCs w:val="16"/>
                <w:lang w:eastAsia="pt-BR"/>
              </w:rPr>
              <w:t xml:space="preserve"> do município de São Paulo. Fonte original dos dados: Ministério do Trabalho e Emprego. Relação Anual de Informações Sociais – </w:t>
            </w:r>
            <w:proofErr w:type="spellStart"/>
            <w:r>
              <w:rPr>
                <w:rFonts w:eastAsia="Times New Roman" w:cs="Calibri"/>
                <w:sz w:val="16"/>
                <w:szCs w:val="16"/>
                <w:lang w:eastAsia="pt-BR"/>
              </w:rPr>
              <w:t>Rais</w:t>
            </w:r>
            <w:proofErr w:type="spellEnd"/>
            <w:r>
              <w:rPr>
                <w:rFonts w:eastAsia="Times New Roman" w:cs="Calibri"/>
                <w:sz w:val="16"/>
                <w:szCs w:val="16"/>
                <w:lang w:eastAsia="pt-BR"/>
              </w:rPr>
              <w:t>,</w:t>
            </w:r>
          </w:p>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divididos pela área dos distritos</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2010/2016</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Densidade de Estabelecimentos (Comércio, Serviços, Indústria de Transformação, Construção Civil)</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sz w:val="16"/>
                <w:szCs w:val="16"/>
                <w:lang w:eastAsia="pt-BR"/>
              </w:rPr>
            </w:pPr>
            <w:r>
              <w:rPr>
                <w:rFonts w:eastAsia="Times New Roman" w:cs="Calibri"/>
                <w:sz w:val="16"/>
                <w:szCs w:val="16"/>
                <w:lang w:eastAsia="pt-BR"/>
              </w:rPr>
              <w:t xml:space="preserve">Portal </w:t>
            </w:r>
            <w:proofErr w:type="spellStart"/>
            <w:r>
              <w:rPr>
                <w:rFonts w:eastAsia="Times New Roman" w:cs="Calibri"/>
                <w:sz w:val="16"/>
                <w:szCs w:val="16"/>
                <w:lang w:eastAsia="pt-BR"/>
              </w:rPr>
              <w:t>Infocidade</w:t>
            </w:r>
            <w:proofErr w:type="spellEnd"/>
            <w:r>
              <w:rPr>
                <w:rFonts w:eastAsia="Times New Roman" w:cs="Calibri"/>
                <w:sz w:val="16"/>
                <w:szCs w:val="16"/>
                <w:lang w:eastAsia="pt-BR"/>
              </w:rPr>
              <w:t xml:space="preserve"> do município de São Paulo. Fonte original dos dados: Ministério do Trabalho e Emprego. Relação Anual de Informações Sociais – </w:t>
            </w:r>
            <w:proofErr w:type="spellStart"/>
            <w:r>
              <w:rPr>
                <w:rFonts w:eastAsia="Times New Roman" w:cs="Calibri"/>
                <w:sz w:val="16"/>
                <w:szCs w:val="16"/>
                <w:lang w:eastAsia="pt-BR"/>
              </w:rPr>
              <w:t>Rais</w:t>
            </w:r>
            <w:proofErr w:type="spellEnd"/>
            <w:r>
              <w:rPr>
                <w:rFonts w:eastAsia="Times New Roman" w:cs="Calibri"/>
                <w:sz w:val="16"/>
                <w:szCs w:val="16"/>
                <w:lang w:eastAsia="pt-BR"/>
              </w:rPr>
              <w:t>.,</w:t>
            </w:r>
          </w:p>
          <w:p w:rsidR="00DB01C2" w:rsidRDefault="00DB01C2">
            <w:pPr>
              <w:jc w:val="center"/>
              <w:rPr>
                <w:rFonts w:eastAsia="Times New Roman" w:cs="Calibri"/>
                <w:sz w:val="16"/>
                <w:szCs w:val="16"/>
                <w:lang w:eastAsia="pt-BR"/>
              </w:rPr>
            </w:pPr>
            <w:r>
              <w:rPr>
                <w:rFonts w:eastAsia="Times New Roman" w:cs="Calibri"/>
                <w:color w:val="000000"/>
                <w:sz w:val="16"/>
                <w:szCs w:val="16"/>
                <w:lang w:eastAsia="pt-BR"/>
              </w:rPr>
              <w:t>divididos pela área dos distritos</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2010/2016</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sz w:val="16"/>
                <w:szCs w:val="16"/>
                <w:lang w:eastAsia="pt-BR"/>
              </w:rPr>
              <w:t>% de não brancos (pretos, pardos e Indígenas)</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sz w:val="16"/>
                <w:szCs w:val="16"/>
                <w:lang w:eastAsia="pt-BR"/>
              </w:rPr>
            </w:pPr>
            <w:r>
              <w:rPr>
                <w:rFonts w:eastAsia="Times New Roman" w:cs="Calibri"/>
                <w:color w:val="000000"/>
                <w:sz w:val="16"/>
                <w:szCs w:val="16"/>
                <w:lang w:eastAsia="pt-BR"/>
              </w:rPr>
              <w:t>Dados do IBGE. Censo 2010</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w:t>
            </w:r>
          </w:p>
        </w:tc>
      </w:tr>
      <w:tr w:rsidR="00DB01C2" w:rsidTr="00DB01C2">
        <w:trPr>
          <w:trHeight w:val="512"/>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 xml:space="preserve">Proporção de </w:t>
            </w:r>
            <w:proofErr w:type="spellStart"/>
            <w:r>
              <w:rPr>
                <w:rFonts w:eastAsia="Times New Roman" w:cs="Calibri"/>
                <w:color w:val="000000"/>
                <w:sz w:val="16"/>
                <w:szCs w:val="16"/>
                <w:lang w:eastAsia="pt-BR"/>
              </w:rPr>
              <w:t>domicilios</w:t>
            </w:r>
            <w:proofErr w:type="spellEnd"/>
            <w:r>
              <w:rPr>
                <w:rFonts w:eastAsia="Times New Roman" w:cs="Calibri"/>
                <w:color w:val="000000"/>
                <w:sz w:val="16"/>
                <w:szCs w:val="16"/>
                <w:lang w:eastAsia="pt-BR"/>
              </w:rPr>
              <w:t xml:space="preserve"> com carro e moto</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Amostra Censo IBGE. A proporção de motorização por distrito (de carros e motos) a partir dos domicílios ponderados da amostra.</w:t>
            </w:r>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rFonts w:eastAsia="Times New Roman" w:cs="Calibri"/>
                <w:color w:val="000000"/>
                <w:sz w:val="16"/>
                <w:szCs w:val="16"/>
                <w:lang w:eastAsia="pt-BR"/>
              </w:rPr>
              <w:t>2010</w:t>
            </w:r>
          </w:p>
        </w:tc>
      </w:tr>
      <w:tr w:rsidR="00DB01C2" w:rsidTr="00DB01C2">
        <w:trPr>
          <w:trHeight w:val="450"/>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sz w:val="16"/>
                <w:szCs w:val="16"/>
              </w:rPr>
              <w:t>Densidade de pontos de ônibus</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sz w:val="16"/>
                <w:szCs w:val="16"/>
              </w:rPr>
              <w:t xml:space="preserve">Quantidade de pontos </w:t>
            </w:r>
            <w:r>
              <w:rPr>
                <w:rFonts w:eastAsia="Times New Roman" w:cs="Calibri"/>
                <w:color w:val="000000"/>
                <w:sz w:val="16"/>
                <w:szCs w:val="16"/>
                <w:lang w:eastAsia="pt-BR"/>
              </w:rPr>
              <w:t>divididos pela área dos distritos</w:t>
            </w:r>
            <w:r>
              <w:rPr>
                <w:rFonts w:eastAsia="Times New Roman" w:cs="Calibri"/>
                <w:sz w:val="16"/>
                <w:szCs w:val="16"/>
              </w:rPr>
              <w:t xml:space="preserve">. </w:t>
            </w:r>
            <w:r>
              <w:rPr>
                <w:sz w:val="16"/>
                <w:szCs w:val="16"/>
              </w:rPr>
              <w:t xml:space="preserve">Portal </w:t>
            </w:r>
            <w:proofErr w:type="spellStart"/>
            <w:r>
              <w:rPr>
                <w:sz w:val="16"/>
                <w:szCs w:val="16"/>
              </w:rPr>
              <w:t>Geosampa</w:t>
            </w:r>
            <w:proofErr w:type="spellEnd"/>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rFonts w:eastAsia="Times New Roman" w:cs="Calibri"/>
                <w:color w:val="000000"/>
                <w:sz w:val="16"/>
                <w:szCs w:val="16"/>
                <w:lang w:eastAsia="pt-BR"/>
              </w:rPr>
            </w:pPr>
            <w:r>
              <w:rPr>
                <w:sz w:val="16"/>
                <w:szCs w:val="16"/>
              </w:rPr>
              <w:t>2018</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sz w:val="16"/>
                <w:szCs w:val="16"/>
              </w:rPr>
            </w:pPr>
            <w:r>
              <w:rPr>
                <w:sz w:val="16"/>
                <w:szCs w:val="16"/>
              </w:rPr>
              <w:t xml:space="preserve">Densidade de quilometragem linhas de ônibus </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sz w:val="16"/>
                <w:szCs w:val="16"/>
              </w:rPr>
            </w:pPr>
            <w:r>
              <w:rPr>
                <w:sz w:val="16"/>
                <w:szCs w:val="16"/>
              </w:rPr>
              <w:t xml:space="preserve">Quilometragem de linhas de ônibus </w:t>
            </w:r>
            <w:r>
              <w:rPr>
                <w:rFonts w:eastAsia="Times New Roman" w:cs="Calibri"/>
                <w:color w:val="000000"/>
                <w:sz w:val="16"/>
                <w:szCs w:val="16"/>
                <w:lang w:eastAsia="pt-BR"/>
              </w:rPr>
              <w:t>dividida pela área dos distritos</w:t>
            </w:r>
            <w:r>
              <w:rPr>
                <w:sz w:val="16"/>
                <w:szCs w:val="16"/>
              </w:rPr>
              <w:t xml:space="preserve"> Portal </w:t>
            </w:r>
            <w:proofErr w:type="spellStart"/>
            <w:r>
              <w:rPr>
                <w:sz w:val="16"/>
                <w:szCs w:val="16"/>
              </w:rPr>
              <w:t>Geosampa</w:t>
            </w:r>
            <w:proofErr w:type="spellEnd"/>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pPr>
              <w:jc w:val="center"/>
              <w:rPr>
                <w:sz w:val="16"/>
                <w:szCs w:val="16"/>
              </w:rPr>
            </w:pPr>
            <w:r>
              <w:rPr>
                <w:sz w:val="16"/>
                <w:szCs w:val="16"/>
              </w:rPr>
              <w:t>2018</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Densidade de linhas de ônibus</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 xml:space="preserve">Quantidade de linhas de ônibus </w:t>
            </w:r>
            <w:r>
              <w:rPr>
                <w:rFonts w:eastAsia="Times New Roman" w:cs="Calibri"/>
                <w:color w:val="000000"/>
                <w:sz w:val="16"/>
                <w:szCs w:val="16"/>
                <w:lang w:eastAsia="pt-BR"/>
              </w:rPr>
              <w:t>dividida pela área dos distritos</w:t>
            </w:r>
            <w:r>
              <w:rPr>
                <w:sz w:val="16"/>
                <w:szCs w:val="16"/>
              </w:rPr>
              <w:t xml:space="preserve"> Portal </w:t>
            </w:r>
            <w:proofErr w:type="spellStart"/>
            <w:r>
              <w:rPr>
                <w:sz w:val="16"/>
                <w:szCs w:val="16"/>
              </w:rPr>
              <w:t>Geosampa</w:t>
            </w:r>
            <w:proofErr w:type="spellEnd"/>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8B18AA" w:rsidP="00DB01C2">
            <w:pPr>
              <w:jc w:val="center"/>
              <w:rPr>
                <w:sz w:val="16"/>
                <w:szCs w:val="16"/>
              </w:rPr>
            </w:pPr>
            <w:r>
              <w:rPr>
                <w:sz w:val="16"/>
                <w:szCs w:val="16"/>
              </w:rPr>
              <w:t>2018</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Acesso a Estações de Metrô</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 xml:space="preserve">Variável </w:t>
            </w:r>
            <w:proofErr w:type="spellStart"/>
            <w:r>
              <w:rPr>
                <w:sz w:val="16"/>
                <w:szCs w:val="16"/>
              </w:rPr>
              <w:t>dummy</w:t>
            </w:r>
            <w:proofErr w:type="spellEnd"/>
            <w:r>
              <w:rPr>
                <w:sz w:val="16"/>
                <w:szCs w:val="16"/>
              </w:rPr>
              <w:t xml:space="preserve"> para distritos com estações de metrô a no máximo 200 metros de seus limites. Portal </w:t>
            </w:r>
            <w:proofErr w:type="spellStart"/>
            <w:r>
              <w:rPr>
                <w:sz w:val="16"/>
                <w:szCs w:val="16"/>
              </w:rPr>
              <w:t>Geosampa</w:t>
            </w:r>
            <w:proofErr w:type="spellEnd"/>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2018</w:t>
            </w:r>
          </w:p>
        </w:tc>
      </w:tr>
      <w:tr w:rsidR="00DB01C2" w:rsidTr="00DB01C2">
        <w:trPr>
          <w:trHeight w:val="397"/>
        </w:trPr>
        <w:tc>
          <w:tcPr>
            <w:tcW w:w="211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Acesso a Estações da CPTM</w:t>
            </w:r>
          </w:p>
        </w:tc>
        <w:tc>
          <w:tcPr>
            <w:tcW w:w="6235"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DB01C2" w:rsidP="00DB01C2">
            <w:pPr>
              <w:jc w:val="center"/>
              <w:rPr>
                <w:sz w:val="16"/>
                <w:szCs w:val="16"/>
              </w:rPr>
            </w:pPr>
            <w:r>
              <w:rPr>
                <w:sz w:val="16"/>
                <w:szCs w:val="16"/>
              </w:rPr>
              <w:t xml:space="preserve">Variável </w:t>
            </w:r>
            <w:proofErr w:type="spellStart"/>
            <w:r>
              <w:rPr>
                <w:sz w:val="16"/>
                <w:szCs w:val="16"/>
              </w:rPr>
              <w:t>dummy</w:t>
            </w:r>
            <w:proofErr w:type="spellEnd"/>
            <w:r>
              <w:rPr>
                <w:sz w:val="16"/>
                <w:szCs w:val="16"/>
              </w:rPr>
              <w:t xml:space="preserve"> para distritos com estações de CPTM a no máximo 200 metros de seus limites. Portal </w:t>
            </w:r>
            <w:proofErr w:type="spellStart"/>
            <w:r>
              <w:rPr>
                <w:sz w:val="16"/>
                <w:szCs w:val="16"/>
              </w:rPr>
              <w:t>Geosampa</w:t>
            </w:r>
            <w:proofErr w:type="spellEnd"/>
          </w:p>
        </w:tc>
        <w:tc>
          <w:tcPr>
            <w:tcW w:w="1143" w:type="dxa"/>
            <w:tcBorders>
              <w:top w:val="single" w:sz="4" w:space="0" w:color="00000A"/>
              <w:left w:val="single" w:sz="4" w:space="0" w:color="00000A"/>
              <w:bottom w:val="single" w:sz="4" w:space="0" w:color="00000A"/>
              <w:right w:val="single" w:sz="4" w:space="0" w:color="00000A"/>
            </w:tcBorders>
            <w:shd w:val="clear" w:color="auto" w:fill="FFFFFF"/>
            <w:tcMar>
              <w:left w:w="-5" w:type="dxa"/>
            </w:tcMar>
            <w:vAlign w:val="center"/>
          </w:tcPr>
          <w:p w:rsidR="00DB01C2" w:rsidRDefault="008B18AA" w:rsidP="00DB01C2">
            <w:pPr>
              <w:jc w:val="center"/>
              <w:rPr>
                <w:sz w:val="16"/>
                <w:szCs w:val="16"/>
              </w:rPr>
            </w:pPr>
            <w:r>
              <w:rPr>
                <w:sz w:val="16"/>
                <w:szCs w:val="16"/>
              </w:rPr>
              <w:t>2018</w:t>
            </w:r>
          </w:p>
        </w:tc>
      </w:tr>
    </w:tbl>
    <w:p w:rsidR="00606F5C" w:rsidRDefault="00B80AC0">
      <w:pPr>
        <w:spacing w:after="240" w:line="360" w:lineRule="auto"/>
      </w:pPr>
      <w:r>
        <w:t xml:space="preserve"> </w:t>
      </w:r>
    </w:p>
    <w:p w:rsidR="00606F5C" w:rsidRDefault="00B80AC0">
      <w:pPr>
        <w:spacing w:after="240" w:line="360" w:lineRule="auto"/>
      </w:pPr>
      <w:r>
        <w:br w:type="page"/>
      </w:r>
    </w:p>
    <w:p w:rsidR="00606F5C" w:rsidRDefault="00B80AC0">
      <w:pPr>
        <w:pStyle w:val="Ttulo1"/>
        <w:numPr>
          <w:ilvl w:val="0"/>
          <w:numId w:val="2"/>
        </w:numPr>
        <w:spacing w:after="240" w:line="360" w:lineRule="auto"/>
        <w:ind w:left="426" w:hanging="426"/>
        <w:jc w:val="both"/>
      </w:pPr>
      <w:r>
        <w:rPr>
          <w:rFonts w:cs="Times New Roman"/>
          <w:caps w:val="0"/>
          <w:szCs w:val="24"/>
        </w:rPr>
        <w:lastRenderedPageBreak/>
        <w:t xml:space="preserve">Resultados </w:t>
      </w:r>
    </w:p>
    <w:p w:rsidR="00606F5C" w:rsidRDefault="00D90546">
      <w:pPr>
        <w:spacing w:after="240" w:line="360" w:lineRule="auto"/>
      </w:pPr>
      <w:r>
        <w:rPr>
          <w:noProof/>
        </w:rPr>
        <w:drawing>
          <wp:anchor distT="0" distB="0" distL="0" distR="0" simplePos="0" relativeHeight="251624960" behindDoc="0" locked="0" layoutInCell="1" allowOverlap="1">
            <wp:simplePos x="0" y="0"/>
            <wp:positionH relativeFrom="column">
              <wp:posOffset>139065</wp:posOffset>
            </wp:positionH>
            <wp:positionV relativeFrom="paragraph">
              <wp:posOffset>1596043</wp:posOffset>
            </wp:positionV>
            <wp:extent cx="5486400" cy="2742565"/>
            <wp:effectExtent l="0" t="0" r="0" b="0"/>
            <wp:wrapTopAndBottom/>
            <wp:docPr id="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pic:cNvPicPr>
                      <a:picLocks noChangeAspect="1" noChangeArrowheads="1"/>
                    </pic:cNvPicPr>
                  </pic:nvPicPr>
                  <pic:blipFill>
                    <a:blip r:embed="rId10"/>
                    <a:stretch>
                      <a:fillRect/>
                    </a:stretch>
                  </pic:blipFill>
                  <pic:spPr bwMode="auto">
                    <a:xfrm>
                      <a:off x="0" y="0"/>
                      <a:ext cx="5486400" cy="2742565"/>
                    </a:xfrm>
                    <a:prstGeom prst="rect">
                      <a:avLst/>
                    </a:prstGeom>
                  </pic:spPr>
                </pic:pic>
              </a:graphicData>
            </a:graphic>
            <wp14:sizeRelH relativeFrom="margin">
              <wp14:pctWidth>0</wp14:pctWidth>
            </wp14:sizeRelH>
            <wp14:sizeRelV relativeFrom="margin">
              <wp14:pctHeight>0</wp14:pctHeight>
            </wp14:sizeRelV>
          </wp:anchor>
        </w:drawing>
      </w:r>
      <w:r>
        <w:t xml:space="preserve">As figuras 3 e 4 </w:t>
      </w:r>
      <w:r w:rsidR="00B80AC0">
        <w:t xml:space="preserve">representam a distribuição de </w:t>
      </w:r>
      <w:r>
        <w:t>frequências</w:t>
      </w:r>
      <w:r w:rsidR="00B80AC0">
        <w:t xml:space="preserve"> dos valores normalizados das diferenças de tempos e dos “Tempos Relativos”. Os dois histogramas indicam uma distribuição razoavelmente próxima da distribuição T. Particularmente no caso </w:t>
      </w:r>
      <w:r>
        <w:t xml:space="preserve">de </w:t>
      </w:r>
      <w:proofErr w:type="spellStart"/>
      <w:r>
        <w:t>R</w:t>
      </w:r>
      <w:r>
        <w:rPr>
          <w:vertAlign w:val="subscript"/>
        </w:rPr>
        <w:t>t</w:t>
      </w:r>
      <w:proofErr w:type="spellEnd"/>
      <w:r>
        <w:t xml:space="preserve"> </w:t>
      </w:r>
      <w:r w:rsidR="00B80AC0">
        <w:t>a distribuição parece ser ligeiramente deslocada para a esquerda, mas foi assumido para fins de análise a normalidade dos dados.</w:t>
      </w:r>
    </w:p>
    <w:p w:rsidR="00D90546" w:rsidRDefault="00D90546">
      <w:pPr>
        <w:spacing w:after="240" w:line="360" w:lineRule="auto"/>
      </w:pPr>
      <w:r>
        <w:rPr>
          <w:noProof/>
        </w:rPr>
        <w:pict>
          <v:shape id="_x0000_s1028" type="#_x0000_t202" style="position:absolute;left:0;text-align:left;margin-left:0;margin-top:234.4pt;width:453.55pt;height:11.5pt;z-index:251660288;mso-position-horizontal-relative:text;mso-position-vertical-relative:text" stroked="f">
            <v:textbox style="mso-next-textbox:#_x0000_s1028;mso-fit-shape-to-text:t" inset="0,0,0,0">
              <w:txbxContent>
                <w:p w:rsidR="00594EBD" w:rsidRPr="001C466B" w:rsidRDefault="00594EBD" w:rsidP="001C466B">
                  <w:pPr>
                    <w:pStyle w:val="Legenda"/>
                    <w:jc w:val="center"/>
                    <w:rPr>
                      <w:noProof/>
                      <w:sz w:val="24"/>
                      <w:szCs w:val="24"/>
                      <w:vertAlign w:val="subscript"/>
                    </w:rPr>
                  </w:pPr>
                  <w:r>
                    <w:t xml:space="preserve">Figura </w:t>
                  </w:r>
                  <w:fldSimple w:instr=" SEQ Figura \* ARABIC ">
                    <w:r>
                      <w:rPr>
                        <w:noProof/>
                      </w:rPr>
                      <w:t>3</w:t>
                    </w:r>
                  </w:fldSimple>
                  <w:r>
                    <w:t xml:space="preserve">: Histograma de </w:t>
                  </w:r>
                  <w:proofErr w:type="spellStart"/>
                  <w:r>
                    <w:t>D</w:t>
                  </w:r>
                  <w:r>
                    <w:rPr>
                      <w:vertAlign w:val="subscript"/>
                    </w:rPr>
                    <w:t>t</w:t>
                  </w:r>
                  <w:proofErr w:type="spellEnd"/>
                </w:p>
              </w:txbxContent>
            </v:textbox>
            <w10:wrap type="square" side="largest"/>
          </v:shape>
        </w:pict>
      </w:r>
      <w:r>
        <w:rPr>
          <w:noProof/>
        </w:rPr>
        <w:drawing>
          <wp:anchor distT="0" distB="0" distL="0" distR="0" simplePos="0" relativeHeight="251892224" behindDoc="0" locked="0" layoutInCell="1" allowOverlap="1" wp14:anchorId="03D14F8F" wp14:editId="0FE5C8BD">
            <wp:simplePos x="0" y="0"/>
            <wp:positionH relativeFrom="column">
              <wp:posOffset>-635</wp:posOffset>
            </wp:positionH>
            <wp:positionV relativeFrom="paragraph">
              <wp:posOffset>3546351</wp:posOffset>
            </wp:positionV>
            <wp:extent cx="5760085" cy="2879725"/>
            <wp:effectExtent l="0" t="0" r="0" b="0"/>
            <wp:wrapTopAndBottom/>
            <wp:docPr id="4"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pic:cNvPicPr>
                      <a:picLocks noChangeAspect="1" noChangeArrowheads="1"/>
                    </pic:cNvPicPr>
                  </pic:nvPicPr>
                  <pic:blipFill>
                    <a:blip r:embed="rId11"/>
                    <a:stretch>
                      <a:fillRect/>
                    </a:stretch>
                  </pic:blipFill>
                  <pic:spPr bwMode="auto">
                    <a:xfrm>
                      <a:off x="0" y="0"/>
                      <a:ext cx="5760085" cy="2879725"/>
                    </a:xfrm>
                    <a:prstGeom prst="rect">
                      <a:avLst/>
                    </a:prstGeom>
                  </pic:spPr>
                </pic:pic>
              </a:graphicData>
            </a:graphic>
          </wp:anchor>
        </w:drawing>
      </w:r>
      <w:r>
        <w:rPr>
          <w:noProof/>
        </w:rPr>
        <w:pict>
          <v:shape id="_x0000_s1029" type="#_x0000_t202" style="position:absolute;left:0;text-align:left;margin-left:0;margin-top:513.3pt;width:453.55pt;height:11.5pt;z-index:251661312;mso-position-horizontal-relative:text;mso-position-vertical-relative:text" stroked="f">
            <v:textbox style="mso-next-textbox:#_x0000_s1029;mso-fit-shape-to-text:t" inset="0,0,0,0">
              <w:txbxContent>
                <w:p w:rsidR="00594EBD" w:rsidRPr="001C466B" w:rsidRDefault="00594EBD" w:rsidP="001C466B">
                  <w:pPr>
                    <w:pStyle w:val="Legenda"/>
                    <w:jc w:val="center"/>
                    <w:rPr>
                      <w:noProof/>
                      <w:sz w:val="24"/>
                      <w:szCs w:val="24"/>
                      <w:vertAlign w:val="subscript"/>
                    </w:rPr>
                  </w:pPr>
                  <w:r>
                    <w:t xml:space="preserve">Figura </w:t>
                  </w:r>
                  <w:fldSimple w:instr=" SEQ Figura \* ARABIC ">
                    <w:r>
                      <w:rPr>
                        <w:noProof/>
                      </w:rPr>
                      <w:t>4</w:t>
                    </w:r>
                  </w:fldSimple>
                  <w:r>
                    <w:t xml:space="preserve">: Histograma de </w:t>
                  </w:r>
                  <w:proofErr w:type="spellStart"/>
                  <w:r>
                    <w:t>R</w:t>
                  </w:r>
                  <w:r>
                    <w:rPr>
                      <w:vertAlign w:val="subscript"/>
                    </w:rPr>
                    <w:t>t</w:t>
                  </w:r>
                  <w:proofErr w:type="spellEnd"/>
                </w:p>
              </w:txbxContent>
            </v:textbox>
            <w10:wrap type="topAndBottom"/>
          </v:shape>
        </w:pict>
      </w:r>
    </w:p>
    <w:p w:rsidR="00606F5C" w:rsidRDefault="00B80AC0">
      <w:pPr>
        <w:spacing w:after="240" w:line="360" w:lineRule="auto"/>
      </w:pPr>
      <w:r>
        <w:lastRenderedPageBreak/>
        <w:t xml:space="preserve"> Nos dois casos importante notar que as distribuições indicam uma diferença efetiva entre o tempo de transporte público e de transporte privado; para a </w:t>
      </w:r>
      <w:r w:rsidR="00D90546">
        <w:t>D</w:t>
      </w:r>
      <w:r w:rsidR="00D90546">
        <w:rPr>
          <w:vertAlign w:val="subscript"/>
        </w:rPr>
        <w:t>t</w:t>
      </w:r>
      <w:r>
        <w:t xml:space="preserve">, utilizando um teste T de diferença de médias obtemos com 95% de confiança que a média da diferença está entre 3680s e 3697s; um teste T para o </w:t>
      </w:r>
      <w:proofErr w:type="spellStart"/>
      <w:r w:rsidR="00D90546">
        <w:t>R</w:t>
      </w:r>
      <w:r w:rsidR="00D90546">
        <w:rPr>
          <w:vertAlign w:val="subscript"/>
        </w:rPr>
        <w:t>t</w:t>
      </w:r>
      <w:proofErr w:type="spellEnd"/>
      <w:r>
        <w:t xml:space="preserve"> indica com 95% de confiança que a média dessa medida está entre 2,396 e 2,404. Uma vez que as comparações são feitas entre viagens pareadas, o que essas medidas indicam, como esperado, é que as previsões de tempo de transporte público são consistentemente maiores que do transporte privado. Parte dessa diferença pode ser dada pelo fato</w:t>
      </w:r>
      <w:r w:rsidR="00D90546">
        <w:t xml:space="preserve"> de</w:t>
      </w:r>
      <w:r>
        <w:t xml:space="preserve"> que nas previsões de transporte público são </w:t>
      </w:r>
      <w:r w:rsidR="00D90546">
        <w:t>incluídos</w:t>
      </w:r>
      <w:r>
        <w:t xml:space="preserve"> trechos pedestres, enquanto os trechos de transporte privado são </w:t>
      </w:r>
      <w:r w:rsidR="00D90546">
        <w:t>completamente motorizados</w:t>
      </w:r>
      <w:r>
        <w:t xml:space="preserve">. </w:t>
      </w:r>
    </w:p>
    <w:p w:rsidR="00606F5C" w:rsidRDefault="00B80AC0">
      <w:pPr>
        <w:spacing w:after="240" w:line="360" w:lineRule="auto"/>
      </w:pPr>
      <w:r>
        <w:t xml:space="preserve">Essa suspeita pôde ser averiguada ao analisar a relação dessas medidas com a distância das viagens. Para cada uma das medidas foi feita uma comparação com a </w:t>
      </w:r>
      <w:r w:rsidR="00D90546">
        <w:t>distribuição</w:t>
      </w:r>
      <w:r>
        <w:t xml:space="preserve"> das médias entre as distâncias das viagens de transporte público e de transporte privado. </w:t>
      </w:r>
      <w:proofErr w:type="spellStart"/>
      <w:r w:rsidR="00D90546">
        <w:t>D</w:t>
      </w:r>
      <w:r w:rsidR="00D90546">
        <w:rPr>
          <w:vertAlign w:val="subscript"/>
        </w:rPr>
        <w:t>t</w:t>
      </w:r>
      <w:proofErr w:type="spellEnd"/>
      <w:r>
        <w:t xml:space="preserve"> parece, de forma geral, crescer junto com as médias de distâncias de viagens; a correlação entre essas medidas, mesmo não sendo alta, é considerável: aproximadamente 0,564.</w:t>
      </w:r>
      <w:r w:rsidR="00D90546">
        <w:t xml:space="preserve"> A relação também é visível na comparação de distribuições na Figura 5.</w:t>
      </w:r>
      <w:r>
        <w:t xml:space="preserve"> Esse dado indica que</w:t>
      </w:r>
      <w:r w:rsidR="00D90546">
        <w:t xml:space="preserve"> o</w:t>
      </w:r>
      <w:r>
        <w:t xml:space="preserve"> tamanho das viagens (refletida </w:t>
      </w:r>
      <w:r w:rsidR="00D90546">
        <w:t>nas médias de distância entre as viagens</w:t>
      </w:r>
      <w:r>
        <w:t xml:space="preserve">) tem alguma </w:t>
      </w:r>
      <w:r w:rsidR="00D90546">
        <w:t>correlação</w:t>
      </w:r>
      <w:r>
        <w:t xml:space="preserve"> com a diferença de tempos entre modais, ou seja,</w:t>
      </w:r>
      <w:r w:rsidR="00D90546">
        <w:t xml:space="preserve"> mesmo considerando a existência de trechos pedestres,</w:t>
      </w:r>
      <w:r>
        <w:t xml:space="preserve"> a velocidade do transporte público é menor. A </w:t>
      </w:r>
      <w:r w:rsidR="00D90546">
        <w:t>distribuição</w:t>
      </w:r>
      <w:r>
        <w:t xml:space="preserve"> </w:t>
      </w:r>
      <w:r w:rsidR="00D90546">
        <w:t xml:space="preserve">de </w:t>
      </w:r>
      <w:proofErr w:type="spellStart"/>
      <w:r w:rsidR="00D90546">
        <w:t>R</w:t>
      </w:r>
      <w:r w:rsidR="00D90546">
        <w:rPr>
          <w:vertAlign w:val="subscript"/>
        </w:rPr>
        <w:t>t</w:t>
      </w:r>
      <w:proofErr w:type="spellEnd"/>
      <w:r>
        <w:t xml:space="preserve"> apresenta algumas informações novas. A correlação é de aproximadamente -0,359, não muito significativa</w:t>
      </w:r>
      <w:r w:rsidR="00D90546">
        <w:t>, mas negativa</w:t>
      </w:r>
      <w:r>
        <w:t>. E apesar da correlação e da linha de regressão linear simples indicar uma relação negativa entre as distribuições,</w:t>
      </w:r>
      <w:r w:rsidR="00405907">
        <w:t xml:space="preserve"> a Figura 6 indica</w:t>
      </w:r>
      <w:r>
        <w:t xml:space="preserve"> visualmente</w:t>
      </w:r>
      <w:r w:rsidR="00405907">
        <w:t xml:space="preserve"> que</w:t>
      </w:r>
      <w:r>
        <w:t xml:space="preserve"> os valores de dist</w:t>
      </w:r>
      <w:r w:rsidR="00405907">
        <w:t>â</w:t>
      </w:r>
      <w:r>
        <w:t xml:space="preserve">ncias maiores parecem tender a um valor </w:t>
      </w:r>
      <w:r w:rsidR="00D90546">
        <w:t>próximo</w:t>
      </w:r>
      <w:r>
        <w:t xml:space="preserve"> à média da distribuição. A concepção dessa medida – a razão entre os tempos de viagem dos diferentes modais – seria, por </w:t>
      </w:r>
      <w:r w:rsidR="00405907">
        <w:t>princípio</w:t>
      </w:r>
      <w:r>
        <w:t xml:space="preserve">, menos variante em função da distância do que a diferença entre </w:t>
      </w:r>
      <w:r w:rsidR="00405907">
        <w:t>os tempos</w:t>
      </w:r>
      <w:r>
        <w:t xml:space="preserve"> da viagem, uma vez que cada um dos tempos de viagem varia em função da distância. O comportamento que tende para a média é uma indicação dessa relação. Uma possível interpretação para isso é que em viagens mais longas os trechos pedestres contam menos para a razão entre os meios de transporte, enquanto em viagens mais curtas, os</w:t>
      </w:r>
      <w:r w:rsidR="00405907">
        <w:t xml:space="preserve"> aumentos devidos à</w:t>
      </w:r>
      <w:r>
        <w:t xml:space="preserve"> trechos pedestres aumentam </w:t>
      </w:r>
      <w:r w:rsidR="00405907">
        <w:t>contribuem relativamente mais para o a razão dos tempos</w:t>
      </w:r>
      <w:r>
        <w:t xml:space="preserve">. </w:t>
      </w:r>
    </w:p>
    <w:p w:rsidR="00405907" w:rsidRDefault="00405907">
      <w:pPr>
        <w:spacing w:after="240" w:line="360" w:lineRule="auto"/>
      </w:pPr>
      <w:r>
        <w:rPr>
          <w:noProof/>
        </w:rPr>
        <w:lastRenderedPageBreak/>
        <w:pict>
          <v:shape id="_x0000_s1033" type="#_x0000_t202" style="position:absolute;left:0;text-align:left;margin-left:7.45pt;margin-top:650.95pt;width:408.6pt;height:11.5pt;z-index:251663360;mso-position-horizontal-relative:text;mso-position-vertical-relative:text" stroked="f">
            <v:textbox style="mso-next-textbox:#_x0000_s1033;mso-fit-shape-to-text:t" inset="0,0,0,0">
              <w:txbxContent>
                <w:p w:rsidR="00594EBD" w:rsidRPr="004155ED" w:rsidRDefault="00594EBD" w:rsidP="00405907">
                  <w:pPr>
                    <w:pStyle w:val="Legenda"/>
                    <w:jc w:val="center"/>
                    <w:rPr>
                      <w:noProof/>
                      <w:sz w:val="24"/>
                      <w:szCs w:val="24"/>
                    </w:rPr>
                  </w:pPr>
                  <w:r>
                    <w:t>Figura 6</w:t>
                  </w:r>
                  <w:r w:rsidRPr="005C6C02">
                    <w:t xml:space="preserve">: Gráfico de dispersão de </w:t>
                  </w:r>
                  <w:proofErr w:type="spellStart"/>
                  <w:r>
                    <w:t>R</w:t>
                  </w:r>
                  <w:r w:rsidRPr="00405907">
                    <w:rPr>
                      <w:vertAlign w:val="subscript"/>
                    </w:rPr>
                    <w:t>t</w:t>
                  </w:r>
                  <w:proofErr w:type="spellEnd"/>
                  <w:r w:rsidRPr="005C6C02">
                    <w:t xml:space="preserve"> pela média de distâncias das viagens</w:t>
                  </w:r>
                </w:p>
              </w:txbxContent>
            </v:textbox>
            <w10:wrap type="topAndBottom"/>
          </v:shape>
        </w:pict>
      </w:r>
      <w:r>
        <w:rPr>
          <w:noProof/>
        </w:rPr>
        <w:drawing>
          <wp:anchor distT="0" distB="0" distL="0" distR="0" simplePos="0" relativeHeight="251835904" behindDoc="0" locked="0" layoutInCell="1" allowOverlap="1">
            <wp:simplePos x="0" y="0"/>
            <wp:positionH relativeFrom="column">
              <wp:posOffset>284620</wp:posOffset>
            </wp:positionH>
            <wp:positionV relativeFrom="paragraph">
              <wp:posOffset>4108689</wp:posOffset>
            </wp:positionV>
            <wp:extent cx="5189220" cy="3891280"/>
            <wp:effectExtent l="0" t="0" r="0" b="0"/>
            <wp:wrapTopAndBottom/>
            <wp:docPr id="6"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
                    <pic:cNvPicPr>
                      <a:picLocks noChangeAspect="1" noChangeArrowheads="1"/>
                    </pic:cNvPicPr>
                  </pic:nvPicPr>
                  <pic:blipFill>
                    <a:blip r:embed="rId12"/>
                    <a:stretch>
                      <a:fillRect/>
                    </a:stretch>
                  </pic:blipFill>
                  <pic:spPr bwMode="auto">
                    <a:xfrm>
                      <a:off x="0" y="0"/>
                      <a:ext cx="5189220" cy="3891280"/>
                    </a:xfrm>
                    <a:prstGeom prst="rect">
                      <a:avLst/>
                    </a:prstGeom>
                  </pic:spPr>
                </pic:pic>
              </a:graphicData>
            </a:graphic>
            <wp14:sizeRelH relativeFrom="margin">
              <wp14:pctWidth>0</wp14:pctWidth>
            </wp14:sizeRelH>
            <wp14:sizeRelV relativeFrom="margin">
              <wp14:pctHeight>0</wp14:pctHeight>
            </wp14:sizeRelV>
          </wp:anchor>
        </w:drawing>
      </w:r>
      <w:r>
        <w:rPr>
          <w:noProof/>
        </w:rPr>
        <w:pict>
          <v:shape id="_x0000_s1032" type="#_x0000_t202" style="position:absolute;left:0;text-align:left;margin-left:15.85pt;margin-top:275.15pt;width:421.9pt;height:11.5pt;z-index:251662336;mso-position-horizontal-relative:text;mso-position-vertical-relative:text" stroked="f">
            <v:textbox style="mso-next-textbox:#_x0000_s1032;mso-fit-shape-to-text:t" inset="0,0,0,0">
              <w:txbxContent>
                <w:p w:rsidR="00594EBD" w:rsidRPr="004F6834" w:rsidRDefault="00594EBD" w:rsidP="00405907">
                  <w:pPr>
                    <w:pStyle w:val="Legenda"/>
                    <w:jc w:val="center"/>
                    <w:rPr>
                      <w:noProof/>
                      <w:sz w:val="24"/>
                      <w:szCs w:val="24"/>
                    </w:rPr>
                  </w:pPr>
                  <w:r>
                    <w:t>Figura 5</w:t>
                  </w:r>
                  <w:r w:rsidRPr="008520E8">
                    <w:t xml:space="preserve">: Gráfico de dispersão de </w:t>
                  </w:r>
                  <w:proofErr w:type="spellStart"/>
                  <w:r w:rsidRPr="008520E8">
                    <w:t>D</w:t>
                  </w:r>
                  <w:r w:rsidRPr="00405907">
                    <w:rPr>
                      <w:vertAlign w:val="subscript"/>
                    </w:rPr>
                    <w:t>t</w:t>
                  </w:r>
                  <w:proofErr w:type="spellEnd"/>
                  <w:r w:rsidRPr="008520E8">
                    <w:t xml:space="preserve"> pela média de distâncias das viagens</w:t>
                  </w:r>
                </w:p>
              </w:txbxContent>
            </v:textbox>
            <w10:wrap type="topAndBottom"/>
          </v:shape>
        </w:pict>
      </w:r>
      <w:r>
        <w:rPr>
          <w:noProof/>
        </w:rPr>
        <w:drawing>
          <wp:anchor distT="0" distB="0" distL="0" distR="0" simplePos="0" relativeHeight="251845120" behindDoc="0" locked="0" layoutInCell="1" allowOverlap="1">
            <wp:simplePos x="0" y="0"/>
            <wp:positionH relativeFrom="column">
              <wp:posOffset>201930</wp:posOffset>
            </wp:positionH>
            <wp:positionV relativeFrom="paragraph">
              <wp:posOffset>-427355</wp:posOffset>
            </wp:positionV>
            <wp:extent cx="5106035" cy="3829050"/>
            <wp:effectExtent l="0" t="0" r="0" b="0"/>
            <wp:wrapTopAndBottom/>
            <wp:docPr id="5"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7"/>
                    <pic:cNvPicPr>
                      <a:picLocks noChangeAspect="1" noChangeArrowheads="1"/>
                    </pic:cNvPicPr>
                  </pic:nvPicPr>
                  <pic:blipFill>
                    <a:blip r:embed="rId13"/>
                    <a:stretch>
                      <a:fillRect/>
                    </a:stretch>
                  </pic:blipFill>
                  <pic:spPr bwMode="auto">
                    <a:xfrm>
                      <a:off x="0" y="0"/>
                      <a:ext cx="5106035" cy="3829050"/>
                    </a:xfrm>
                    <a:prstGeom prst="rect">
                      <a:avLst/>
                    </a:prstGeom>
                  </pic:spPr>
                </pic:pic>
              </a:graphicData>
            </a:graphic>
            <wp14:sizeRelH relativeFrom="margin">
              <wp14:pctWidth>0</wp14:pctWidth>
            </wp14:sizeRelH>
            <wp14:sizeRelV relativeFrom="margin">
              <wp14:pctHeight>0</wp14:pctHeight>
            </wp14:sizeRelV>
          </wp:anchor>
        </w:drawing>
      </w:r>
    </w:p>
    <w:p w:rsidR="00606F5C" w:rsidRDefault="00405907">
      <w:pPr>
        <w:spacing w:after="240" w:line="360" w:lineRule="auto"/>
      </w:pPr>
      <w:r>
        <w:rPr>
          <w:noProof/>
        </w:rPr>
        <w:lastRenderedPageBreak/>
        <w:pict>
          <v:shape id="_x0000_s1034" type="#_x0000_t202" style="position:absolute;left:0;text-align:left;margin-left:28.1pt;margin-top:452.3pt;width:397.7pt;height:11.5pt;z-index:251664384;mso-position-horizontal-relative:text;mso-position-vertical-relative:text" stroked="f">
            <v:textbox style="mso-fit-shape-to-text:t" inset="0,0,0,0">
              <w:txbxContent>
                <w:p w:rsidR="00594EBD" w:rsidRPr="009D3440" w:rsidRDefault="00594EBD" w:rsidP="00405907">
                  <w:pPr>
                    <w:pStyle w:val="Legenda"/>
                    <w:jc w:val="center"/>
                    <w:rPr>
                      <w:noProof/>
                      <w:sz w:val="24"/>
                      <w:szCs w:val="24"/>
                    </w:rPr>
                  </w:pPr>
                  <w:r>
                    <w:t xml:space="preserve">Figura 7: </w:t>
                  </w:r>
                  <w:proofErr w:type="spellStart"/>
                  <w:r>
                    <w:t>Boxplots</w:t>
                  </w:r>
                  <w:proofErr w:type="spellEnd"/>
                  <w:r>
                    <w:t xml:space="preserve"> de </w:t>
                  </w:r>
                  <w:proofErr w:type="spellStart"/>
                  <w:r>
                    <w:t>D</w:t>
                  </w:r>
                  <w:r w:rsidRPr="00405907">
                    <w:rPr>
                      <w:vertAlign w:val="subscript"/>
                    </w:rPr>
                    <w:t>t</w:t>
                  </w:r>
                  <w:proofErr w:type="spellEnd"/>
                  <w:r>
                    <w:t xml:space="preserve"> e </w:t>
                  </w:r>
                  <w:proofErr w:type="spellStart"/>
                  <w:r>
                    <w:t>R</w:t>
                  </w:r>
                  <w:r>
                    <w:rPr>
                      <w:vertAlign w:val="subscript"/>
                    </w:rPr>
                    <w:t>t</w:t>
                  </w:r>
                  <w:proofErr w:type="spellEnd"/>
                  <w:r>
                    <w:t xml:space="preserve"> em função das horas do dia</w:t>
                  </w:r>
                </w:p>
              </w:txbxContent>
            </v:textbox>
            <w10:wrap type="topAndBottom"/>
          </v:shape>
        </w:pict>
      </w:r>
      <w:r>
        <w:rPr>
          <w:noProof/>
        </w:rPr>
        <w:drawing>
          <wp:anchor distT="0" distB="0" distL="0" distR="0" simplePos="0" relativeHeight="251852288" behindDoc="0" locked="0" layoutInCell="1" allowOverlap="1">
            <wp:simplePos x="0" y="0"/>
            <wp:positionH relativeFrom="column">
              <wp:posOffset>356235</wp:posOffset>
            </wp:positionH>
            <wp:positionV relativeFrom="paragraph">
              <wp:posOffset>1934746</wp:posOffset>
            </wp:positionV>
            <wp:extent cx="5050790" cy="3787775"/>
            <wp:effectExtent l="0" t="0" r="0" b="0"/>
            <wp:wrapTopAndBottom/>
            <wp:docPr id="7"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6"/>
                    <pic:cNvPicPr>
                      <a:picLocks noChangeAspect="1" noChangeArrowheads="1"/>
                    </pic:cNvPicPr>
                  </pic:nvPicPr>
                  <pic:blipFill>
                    <a:blip r:embed="rId14"/>
                    <a:stretch>
                      <a:fillRect/>
                    </a:stretch>
                  </pic:blipFill>
                  <pic:spPr bwMode="auto">
                    <a:xfrm>
                      <a:off x="0" y="0"/>
                      <a:ext cx="5050790" cy="3787775"/>
                    </a:xfrm>
                    <a:prstGeom prst="rect">
                      <a:avLst/>
                    </a:prstGeom>
                  </pic:spPr>
                </pic:pic>
              </a:graphicData>
            </a:graphic>
          </wp:anchor>
        </w:drawing>
      </w:r>
      <w:r w:rsidR="00B80AC0">
        <w:t xml:space="preserve">Explorando outras possíveis dependências dos dados em relação aos dias da semana e aos horários, foram elaborados gráficos para explicitar a distribuição das viagens de acordo com essas variáveis. Enquanto a comparação dos </w:t>
      </w:r>
      <w:proofErr w:type="spellStart"/>
      <w:r w:rsidR="00B80AC0">
        <w:t>boxplots</w:t>
      </w:r>
      <w:proofErr w:type="spellEnd"/>
      <w:r w:rsidR="00B80AC0">
        <w:t xml:space="preserve"> dos dias não parece indicar nenhuma diferença significativa, tanto para a diferença de média como para o tempo relativo, as medianas dos </w:t>
      </w:r>
      <w:proofErr w:type="spellStart"/>
      <w:r w:rsidR="00B80AC0">
        <w:t>boxplots</w:t>
      </w:r>
      <w:proofErr w:type="spellEnd"/>
      <w:r w:rsidR="00B80AC0">
        <w:t xml:space="preserve"> das horas parecem apresentar alguma variação regular; mas a dispersão apresentada pelos dados inviabiliza qualquer afirmação sobre um padrão regular.</w:t>
      </w:r>
    </w:p>
    <w:p w:rsidR="00405907" w:rsidRDefault="00405907">
      <w:pPr>
        <w:spacing w:after="240" w:line="360" w:lineRule="auto"/>
      </w:pPr>
    </w:p>
    <w:p w:rsidR="00606F5C" w:rsidRDefault="00B80AC0">
      <w:pPr>
        <w:spacing w:after="240" w:line="360" w:lineRule="auto"/>
      </w:pPr>
      <w:r>
        <w:t xml:space="preserve">A análise exploratória espacial a partir das </w:t>
      </w:r>
      <w:r w:rsidR="00405907">
        <w:t>superfícies</w:t>
      </w:r>
      <w:r>
        <w:t xml:space="preserve"> suavizadas foi feita tanto para os distrito</w:t>
      </w:r>
      <w:r w:rsidR="00405907">
        <w:t>s</w:t>
      </w:r>
      <w:r>
        <w:t xml:space="preserve"> como para as áreas de ponderação. O resultado foram </w:t>
      </w:r>
      <w:r w:rsidR="00405907">
        <w:t>superfícies</w:t>
      </w:r>
      <w:r>
        <w:t xml:space="preserve"> suavizadas das medidas analisada</w:t>
      </w:r>
      <w:r w:rsidR="00405907">
        <w:t>s</w:t>
      </w:r>
      <w:r>
        <w:t xml:space="preserve"> para todo o município; a qualidade dessas superfícies é diretamente relacionada a densidade de pontos nas </w:t>
      </w:r>
      <w:r w:rsidR="005416C2">
        <w:t>proximidades</w:t>
      </w:r>
      <w:r>
        <w:t xml:space="preserve"> das médias estimadas, o que implica que as </w:t>
      </w:r>
      <w:r w:rsidR="005416C2">
        <w:t>superfícies calculadas</w:t>
      </w:r>
      <w:r>
        <w:t xml:space="preserve"> para os distritos apresentam maior estabilidade das estimativas</w:t>
      </w:r>
      <w:r w:rsidR="005416C2">
        <w:t xml:space="preserve"> uma vez que foram </w:t>
      </w:r>
      <w:r>
        <w:t xml:space="preserve">calculadas a partir de um conjunto maior de pontos. A partir desses mapas foi possível identificar alguns padrões </w:t>
      </w:r>
      <w:r w:rsidR="005416C2">
        <w:t>locais do comportamento das medidas que desaparecem na</w:t>
      </w:r>
      <w:r>
        <w:t xml:space="preserve"> </w:t>
      </w:r>
      <w:r w:rsidR="005416C2">
        <w:t>análise</w:t>
      </w:r>
      <w:r>
        <w:t xml:space="preserve"> do </w:t>
      </w:r>
      <w:r w:rsidR="005416C2">
        <w:t>conjunto</w:t>
      </w:r>
      <w:r>
        <w:t xml:space="preserve"> global de dados. No exemplo de Tucuruvi é possível observar alguns </w:t>
      </w:r>
      <w:r>
        <w:lastRenderedPageBreak/>
        <w:t>padrões particulares relativos à localização, como o acesso aos corredores de metro, visíveis nas faixas de valores baixos</w:t>
      </w:r>
      <w:r w:rsidR="005416C2">
        <w:t xml:space="preserve"> de </w:t>
      </w:r>
      <w:proofErr w:type="spellStart"/>
      <w:r w:rsidR="005416C2">
        <w:t>D</w:t>
      </w:r>
      <w:r w:rsidR="005416C2">
        <w:rPr>
          <w:vertAlign w:val="subscript"/>
        </w:rPr>
        <w:t>t</w:t>
      </w:r>
      <w:proofErr w:type="spellEnd"/>
      <w:r w:rsidR="005416C2">
        <w:t xml:space="preserve"> e </w:t>
      </w:r>
      <w:proofErr w:type="spellStart"/>
      <w:r w:rsidR="005416C2">
        <w:t>R</w:t>
      </w:r>
      <w:r w:rsidR="005416C2">
        <w:rPr>
          <w:vertAlign w:val="subscript"/>
        </w:rPr>
        <w:t>t</w:t>
      </w:r>
      <w:proofErr w:type="spellEnd"/>
      <w:r>
        <w:t xml:space="preserve">. Ao mesmo tempo a comparação das duas medidas permite entender melhor o comportamento das viagens. Em relação a zona leste é </w:t>
      </w:r>
      <w:r w:rsidR="00F87769">
        <w:t>visível</w:t>
      </w:r>
      <w:r>
        <w:t xml:space="preserve"> uma </w:t>
      </w:r>
      <w:r w:rsidR="00F87769">
        <w:t>região</w:t>
      </w:r>
      <w:r>
        <w:t xml:space="preserve"> mais clara no extremo leste (acompanhando os corredores de transporte público), mas há na zona que conecta ao centro um espaço de maiores</w:t>
      </w:r>
      <w:r w:rsidR="00F87769">
        <w:t xml:space="preserve"> valores de</w:t>
      </w:r>
      <w:r>
        <w:t xml:space="preserve"> </w:t>
      </w:r>
      <w:proofErr w:type="spellStart"/>
      <w:r w:rsidR="00F87769">
        <w:t>R</w:t>
      </w:r>
      <w:r w:rsidR="00F87769">
        <w:rPr>
          <w:vertAlign w:val="subscript"/>
        </w:rPr>
        <w:t>t</w:t>
      </w:r>
      <w:proofErr w:type="spellEnd"/>
      <w:r w:rsidR="00F87769">
        <w:t xml:space="preserve"> </w:t>
      </w:r>
      <w:r>
        <w:t>que não se repete</w:t>
      </w:r>
      <w:r w:rsidR="00F87769">
        <w:t>m</w:t>
      </w:r>
      <w:r>
        <w:t xml:space="preserve"> claramente </w:t>
      </w:r>
      <w:r w:rsidR="00F87769">
        <w:t xml:space="preserve">na superfície de </w:t>
      </w:r>
      <w:proofErr w:type="spellStart"/>
      <w:r w:rsidR="00F87769">
        <w:t>D</w:t>
      </w:r>
      <w:r w:rsidR="00F87769">
        <w:rPr>
          <w:vertAlign w:val="subscript"/>
        </w:rPr>
        <w:t>t</w:t>
      </w:r>
      <w:proofErr w:type="spellEnd"/>
      <w:r>
        <w:t>. Isso pode ser uma indicação de que</w:t>
      </w:r>
      <w:r w:rsidR="00F87769">
        <w:t>,</w:t>
      </w:r>
      <w:r>
        <w:t xml:space="preserve"> apesar da diferença de </w:t>
      </w:r>
      <w:r w:rsidR="000B58D8">
        <w:rPr>
          <w:noProof/>
        </w:rPr>
        <w:pict>
          <v:shape id="_x0000_s1035" type="#_x0000_t202" style="position:absolute;left:0;text-align:left;margin-left:.35pt;margin-top:501.1pt;width:453.55pt;height:11.5pt;z-index:251665408;mso-position-horizontal-relative:text;mso-position-vertical-relative:text" stroked="f">
            <v:textbox style="mso-fit-shape-to-text:t" inset="0,0,0,0">
              <w:txbxContent>
                <w:p w:rsidR="00594EBD" w:rsidRPr="000C626E" w:rsidRDefault="00594EBD" w:rsidP="00F87769">
                  <w:pPr>
                    <w:pStyle w:val="Legenda"/>
                    <w:jc w:val="center"/>
                    <w:rPr>
                      <w:sz w:val="24"/>
                      <w:szCs w:val="24"/>
                    </w:rPr>
                  </w:pPr>
                  <w:r>
                    <w:t xml:space="preserve">Figura 8: Superfícies suavizadas para </w:t>
                  </w:r>
                  <w:proofErr w:type="spellStart"/>
                  <w:r>
                    <w:t>T</w:t>
                  </w:r>
                  <w:r w:rsidRPr="00F87769">
                    <w:rPr>
                      <w:vertAlign w:val="subscript"/>
                    </w:rPr>
                    <w:t>pub</w:t>
                  </w:r>
                  <w:proofErr w:type="spellEnd"/>
                  <w:r>
                    <w:t xml:space="preserve">, </w:t>
                  </w:r>
                  <w:proofErr w:type="spellStart"/>
                  <w:r>
                    <w:t>T</w:t>
                  </w:r>
                  <w:r w:rsidRPr="00F87769">
                    <w:rPr>
                      <w:vertAlign w:val="subscript"/>
                    </w:rPr>
                    <w:t>priv</w:t>
                  </w:r>
                  <w:proofErr w:type="spellEnd"/>
                  <w:r>
                    <w:t xml:space="preserve">, </w:t>
                  </w:r>
                  <w:proofErr w:type="spellStart"/>
                  <w:r>
                    <w:t>D</w:t>
                  </w:r>
                  <w:r w:rsidRPr="00F87769">
                    <w:rPr>
                      <w:vertAlign w:val="subscript"/>
                    </w:rPr>
                    <w:t>t</w:t>
                  </w:r>
                  <w:proofErr w:type="spellEnd"/>
                  <w:r>
                    <w:t xml:space="preserve">, e </w:t>
                  </w:r>
                  <w:proofErr w:type="spellStart"/>
                  <w:r>
                    <w:t>R</w:t>
                  </w:r>
                  <w:r w:rsidRPr="00F87769">
                    <w:rPr>
                      <w:vertAlign w:val="subscript"/>
                    </w:rPr>
                    <w:t>t</w:t>
                  </w:r>
                  <w:proofErr w:type="spellEnd"/>
                  <w:r>
                    <w:t xml:space="preserve"> com origem em Tucuruvi</w:t>
                  </w:r>
                </w:p>
              </w:txbxContent>
            </v:textbox>
            <w10:wrap type="square" side="largest"/>
          </v:shape>
        </w:pict>
      </w:r>
      <w:r>
        <w:t>tempo dos modais se manter para viagens para essa região, o valor absoluto d</w:t>
      </w:r>
      <w:r w:rsidR="00F87769">
        <w:t>e</w:t>
      </w:r>
      <w:r>
        <w:t xml:space="preserve"> tempo dos dois </w:t>
      </w:r>
      <w:r w:rsidR="000B58D8">
        <w:rPr>
          <w:noProof/>
        </w:rPr>
        <w:drawing>
          <wp:anchor distT="0" distB="0" distL="0" distR="0" simplePos="0" relativeHeight="251448832" behindDoc="0" locked="0" layoutInCell="1" allowOverlap="1">
            <wp:simplePos x="0" y="0"/>
            <wp:positionH relativeFrom="column">
              <wp:posOffset>0</wp:posOffset>
            </wp:positionH>
            <wp:positionV relativeFrom="paragraph">
              <wp:posOffset>2303780</wp:posOffset>
            </wp:positionV>
            <wp:extent cx="5760085" cy="4114165"/>
            <wp:effectExtent l="0" t="0" r="0" b="0"/>
            <wp:wrapTopAndBottom/>
            <wp:docPr id="8"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pic:cNvPicPr>
                      <a:picLocks noChangeAspect="1" noChangeArrowheads="1"/>
                    </pic:cNvPicPr>
                  </pic:nvPicPr>
                  <pic:blipFill>
                    <a:blip r:embed="rId15"/>
                    <a:stretch>
                      <a:fillRect/>
                    </a:stretch>
                  </pic:blipFill>
                  <pic:spPr bwMode="auto">
                    <a:xfrm>
                      <a:off x="0" y="0"/>
                      <a:ext cx="5760085" cy="4114165"/>
                    </a:xfrm>
                    <a:prstGeom prst="rect">
                      <a:avLst/>
                    </a:prstGeom>
                  </pic:spPr>
                </pic:pic>
              </a:graphicData>
            </a:graphic>
          </wp:anchor>
        </w:drawing>
      </w:r>
      <w:r>
        <w:t xml:space="preserve">modais caiu em uma proporção semelhante. </w:t>
      </w:r>
    </w:p>
    <w:p w:rsidR="00606F5C" w:rsidRDefault="00606F5C">
      <w:pPr>
        <w:spacing w:after="240" w:line="360" w:lineRule="auto"/>
      </w:pPr>
    </w:p>
    <w:p w:rsidR="00606F5C" w:rsidRDefault="00B80AC0">
      <w:pPr>
        <w:spacing w:after="240" w:line="360" w:lineRule="auto"/>
      </w:pPr>
      <w:r>
        <w:t xml:space="preserve">Essa relação das medidas se dá pela própria forma como elas foram </w:t>
      </w:r>
      <w:r w:rsidR="00F87769">
        <w:t>construídas</w:t>
      </w:r>
      <w:r>
        <w:t xml:space="preserve">: sendo ambas calculadas a partir dos tempos de viagem públicos e privados, quando conjugadas elas permitem extrair informações intuitivas dos valores absolutos </w:t>
      </w:r>
      <w:proofErr w:type="gramStart"/>
      <w:r>
        <w:t>dos tempo</w:t>
      </w:r>
      <w:proofErr w:type="gramEnd"/>
      <w:r>
        <w:t xml:space="preserve"> de viagens. </w:t>
      </w:r>
    </w:p>
    <w:p w:rsidR="00606F5C" w:rsidRDefault="00B80AC0">
      <w:pPr>
        <w:spacing w:after="240" w:line="360" w:lineRule="auto"/>
      </w:pPr>
      <w:r>
        <w:t xml:space="preserve">A próxima etapa da análise espacial foi a identificação de clusters das medidas nos distritos e nas áreas de ponderação de São Paulo. Para isso as medidas foram agregadas à divisão </w:t>
      </w:r>
      <w:r>
        <w:lastRenderedPageBreak/>
        <w:t xml:space="preserve">geográfica da </w:t>
      </w:r>
      <w:r>
        <w:rPr>
          <w:u w:val="single"/>
        </w:rPr>
        <w:t>origem</w:t>
      </w:r>
      <w:r>
        <w:t xml:space="preserve"> das viagens – para cada zona de origem foi calculada a média das medidas relativas à zona. A partir dessa agregação foram calculados a partir do software </w:t>
      </w:r>
      <w:r w:rsidR="004A2F5D">
        <w:rPr>
          <w:noProof/>
        </w:rPr>
        <w:pict>
          <v:shape id="_x0000_s1036" type="#_x0000_t202" style="position:absolute;left:0;text-align:left;margin-left:66.3pt;margin-top:350.65pt;width:320.7pt;height:11.5pt;z-index:251666432;mso-position-horizontal-relative:text;mso-position-vertical-relative:text" stroked="f">
            <v:textbox style="mso-next-textbox:#_x0000_s1036;mso-fit-shape-to-text:t" inset="0,0,0,0">
              <w:txbxContent>
                <w:p w:rsidR="00594EBD" w:rsidRPr="000337C9" w:rsidRDefault="00594EBD" w:rsidP="00F87769">
                  <w:pPr>
                    <w:pStyle w:val="Legenda"/>
                    <w:jc w:val="center"/>
                    <w:rPr>
                      <w:noProof/>
                      <w:sz w:val="24"/>
                      <w:szCs w:val="24"/>
                    </w:rPr>
                  </w:pPr>
                  <w:r>
                    <w:t xml:space="preserve">Figura 9: </w:t>
                  </w:r>
                  <w:proofErr w:type="spellStart"/>
                  <w:r>
                    <w:t>I's</w:t>
                  </w:r>
                  <w:proofErr w:type="spellEnd"/>
                  <w:r>
                    <w:t xml:space="preserve"> de Moran para </w:t>
                  </w:r>
                  <w:proofErr w:type="spellStart"/>
                  <w:r>
                    <w:t>D</w:t>
                  </w:r>
                  <w:r w:rsidRPr="00F87769">
                    <w:rPr>
                      <w:vertAlign w:val="subscript"/>
                    </w:rPr>
                    <w:t>t</w:t>
                  </w:r>
                  <w:proofErr w:type="spellEnd"/>
                  <w:r>
                    <w:t xml:space="preserve"> centrado nos distritos de origem</w:t>
                  </w:r>
                </w:p>
              </w:txbxContent>
            </v:textbox>
            <w10:wrap type="topAndBottom"/>
          </v:shape>
        </w:pict>
      </w:r>
      <w:r w:rsidR="004A2F5D">
        <w:rPr>
          <w:noProof/>
        </w:rPr>
        <w:drawing>
          <wp:anchor distT="0" distB="0" distL="114300" distR="114300" simplePos="0" relativeHeight="251999744" behindDoc="0" locked="0" layoutInCell="1" allowOverlap="1" wp14:anchorId="3E1FB8CD">
            <wp:simplePos x="0" y="0"/>
            <wp:positionH relativeFrom="column">
              <wp:posOffset>1210945</wp:posOffset>
            </wp:positionH>
            <wp:positionV relativeFrom="paragraph">
              <wp:posOffset>1008776</wp:posOffset>
            </wp:positionV>
            <wp:extent cx="3348355" cy="3348355"/>
            <wp:effectExtent l="0" t="0" r="0" b="0"/>
            <wp:wrapTopAndBottom/>
            <wp:docPr id="9"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348355" cy="3348355"/>
                    </a:xfrm>
                    <a:prstGeom prst="rect">
                      <a:avLst/>
                    </a:prstGeom>
                  </pic:spPr>
                </pic:pic>
              </a:graphicData>
            </a:graphic>
          </wp:anchor>
        </w:drawing>
      </w:r>
      <w:r w:rsidR="00506069">
        <w:rPr>
          <w:noProof/>
        </w:rPr>
        <w:drawing>
          <wp:anchor distT="0" distB="0" distL="0" distR="0" simplePos="0" relativeHeight="251398656" behindDoc="0" locked="0" layoutInCell="1" allowOverlap="1">
            <wp:simplePos x="0" y="0"/>
            <wp:positionH relativeFrom="column">
              <wp:posOffset>949820</wp:posOffset>
            </wp:positionH>
            <wp:positionV relativeFrom="paragraph">
              <wp:posOffset>4819279</wp:posOffset>
            </wp:positionV>
            <wp:extent cx="3491230" cy="3488690"/>
            <wp:effectExtent l="0" t="0" r="0" b="0"/>
            <wp:wrapTopAndBottom/>
            <wp:docPr id="10"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
                    <pic:cNvPicPr>
                      <a:picLocks noChangeAspect="1" noChangeArrowheads="1"/>
                    </pic:cNvPicPr>
                  </pic:nvPicPr>
                  <pic:blipFill>
                    <a:blip r:embed="rId17"/>
                    <a:stretch>
                      <a:fillRect/>
                    </a:stretch>
                  </pic:blipFill>
                  <pic:spPr bwMode="auto">
                    <a:xfrm>
                      <a:off x="0" y="0"/>
                      <a:ext cx="3491230" cy="3488690"/>
                    </a:xfrm>
                    <a:prstGeom prst="rect">
                      <a:avLst/>
                    </a:prstGeom>
                  </pic:spPr>
                </pic:pic>
              </a:graphicData>
            </a:graphic>
            <wp14:sizeRelH relativeFrom="margin">
              <wp14:pctWidth>0</wp14:pctWidth>
            </wp14:sizeRelH>
            <wp14:sizeRelV relativeFrom="margin">
              <wp14:pctHeight>0</wp14:pctHeight>
            </wp14:sizeRelV>
          </wp:anchor>
        </w:drawing>
      </w:r>
      <w:r w:rsidR="00CB5DF2">
        <w:rPr>
          <w:noProof/>
        </w:rPr>
        <w:pict>
          <v:shape id="_x0000_s1037" type="#_x0000_t202" style="position:absolute;left:0;text-align:left;margin-left:39.2pt;margin-top:662.35pt;width:345pt;height:10.8pt;z-index:251667456;mso-position-horizontal-relative:text;mso-position-vertical-relative:text" stroked="f">
            <v:textbox style="mso-next-textbox:#_x0000_s1037" inset="0,0,0,0">
              <w:txbxContent>
                <w:p w:rsidR="00594EBD" w:rsidRPr="00D26F28" w:rsidRDefault="00594EBD" w:rsidP="00CB5DF2">
                  <w:pPr>
                    <w:pStyle w:val="Legenda"/>
                    <w:jc w:val="center"/>
                    <w:rPr>
                      <w:sz w:val="24"/>
                      <w:szCs w:val="24"/>
                    </w:rPr>
                  </w:pPr>
                  <w:r>
                    <w:t xml:space="preserve">Figura 10: </w:t>
                  </w:r>
                  <w:proofErr w:type="spellStart"/>
                  <w:r>
                    <w:t>I's</w:t>
                  </w:r>
                  <w:proofErr w:type="spellEnd"/>
                  <w:r>
                    <w:t xml:space="preserve"> de Moran para </w:t>
                  </w:r>
                  <w:proofErr w:type="spellStart"/>
                  <w:r>
                    <w:t>R</w:t>
                  </w:r>
                  <w:r w:rsidRPr="00F87769">
                    <w:rPr>
                      <w:vertAlign w:val="subscript"/>
                    </w:rPr>
                    <w:t>t</w:t>
                  </w:r>
                  <w:proofErr w:type="spellEnd"/>
                  <w:r>
                    <w:t xml:space="preserve"> centrado nos distritos de origem</w:t>
                  </w:r>
                </w:p>
              </w:txbxContent>
            </v:textbox>
            <w10:wrap type="topAndBottom"/>
          </v:shape>
        </w:pict>
      </w:r>
      <w:proofErr w:type="spellStart"/>
      <w:r>
        <w:t>Geoda</w:t>
      </w:r>
      <w:proofErr w:type="spellEnd"/>
      <w:r>
        <w:t xml:space="preserve"> os </w:t>
      </w:r>
      <w:proofErr w:type="spellStart"/>
      <w:r>
        <w:t>I’s</w:t>
      </w:r>
      <w:proofErr w:type="spellEnd"/>
      <w:r>
        <w:t xml:space="preserve"> de Moran (Figura </w:t>
      </w:r>
      <w:r w:rsidR="00F87769">
        <w:t>9</w:t>
      </w:r>
      <w:r w:rsidR="00060FF0">
        <w:t>,</w:t>
      </w:r>
      <w:r>
        <w:t xml:space="preserve"> </w:t>
      </w:r>
      <w:r w:rsidR="00F87769">
        <w:t>10</w:t>
      </w:r>
      <w:r w:rsidR="00060FF0">
        <w:t>, 11 e 12</w:t>
      </w:r>
      <w:r>
        <w:t>) e os mapas de associação espacial.</w:t>
      </w:r>
      <w:r w:rsidR="00506069" w:rsidRPr="00506069">
        <w:rPr>
          <w:noProof/>
        </w:rPr>
        <w:t xml:space="preserve"> </w:t>
      </w:r>
    </w:p>
    <w:p w:rsidR="00CB5DF2" w:rsidRDefault="00060FF0">
      <w:pPr>
        <w:spacing w:after="240" w:line="360" w:lineRule="auto"/>
      </w:pPr>
      <w:r>
        <w:rPr>
          <w:noProof/>
        </w:rPr>
        <w:lastRenderedPageBreak/>
        <w:pict>
          <v:shape id="_x0000_s1039" type="#_x0000_t202" style="position:absolute;left:0;text-align:left;margin-left:39.25pt;margin-top:608.15pt;width:375.35pt;height:11.5pt;z-index:251669504;mso-position-horizontal-relative:text;mso-position-vertical-relative:text" stroked="f">
            <v:textbox style="mso-fit-shape-to-text:t" inset="0,0,0,0">
              <w:txbxContent>
                <w:p w:rsidR="00594EBD" w:rsidRPr="007D27C3" w:rsidRDefault="00594EBD" w:rsidP="00060FF0">
                  <w:pPr>
                    <w:pStyle w:val="Legenda"/>
                    <w:jc w:val="center"/>
                    <w:rPr>
                      <w:noProof/>
                      <w:sz w:val="24"/>
                      <w:szCs w:val="24"/>
                    </w:rPr>
                  </w:pPr>
                  <w:r>
                    <w:t xml:space="preserve">Figura 12: </w:t>
                  </w:r>
                  <w:proofErr w:type="spellStart"/>
                  <w:r>
                    <w:t>I's</w:t>
                  </w:r>
                  <w:proofErr w:type="spellEnd"/>
                  <w:r>
                    <w:t xml:space="preserve"> de Moran para </w:t>
                  </w:r>
                  <w:proofErr w:type="spellStart"/>
                  <w:r>
                    <w:t>D</w:t>
                  </w:r>
                  <w:r w:rsidRPr="00060FF0">
                    <w:rPr>
                      <w:vertAlign w:val="subscript"/>
                    </w:rPr>
                    <w:t>t</w:t>
                  </w:r>
                  <w:proofErr w:type="spellEnd"/>
                  <w:r>
                    <w:t xml:space="preserve"> centrado nas áreas de ponderação</w:t>
                  </w:r>
                </w:p>
              </w:txbxContent>
            </v:textbox>
            <w10:wrap type="topAndBottom"/>
          </v:shape>
        </w:pict>
      </w:r>
      <w:r>
        <w:rPr>
          <w:noProof/>
        </w:rPr>
        <w:drawing>
          <wp:anchor distT="0" distB="0" distL="0" distR="0" simplePos="0" relativeHeight="251912704" behindDoc="0" locked="0" layoutInCell="1" allowOverlap="1" wp14:anchorId="26015811" wp14:editId="1C9C53D4">
            <wp:simplePos x="0" y="0"/>
            <wp:positionH relativeFrom="column">
              <wp:posOffset>938151</wp:posOffset>
            </wp:positionH>
            <wp:positionV relativeFrom="page">
              <wp:posOffset>5189303</wp:posOffset>
            </wp:positionV>
            <wp:extent cx="3508375" cy="3532505"/>
            <wp:effectExtent l="0" t="0" r="0" b="0"/>
            <wp:wrapTopAndBottom/>
            <wp:docPr id="11"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2"/>
                    <pic:cNvPicPr>
                      <a:picLocks noChangeAspect="1" noChangeArrowheads="1"/>
                    </pic:cNvPicPr>
                  </pic:nvPicPr>
                  <pic:blipFill>
                    <a:blip r:embed="rId18"/>
                    <a:srcRect l="21298" t="2479" r="21298" b="4959"/>
                    <a:stretch>
                      <a:fillRect/>
                    </a:stretch>
                  </pic:blipFill>
                  <pic:spPr bwMode="auto">
                    <a:xfrm>
                      <a:off x="0" y="0"/>
                      <a:ext cx="3508375" cy="3532505"/>
                    </a:xfrm>
                    <a:prstGeom prst="rect">
                      <a:avLst/>
                    </a:prstGeom>
                  </pic:spPr>
                </pic:pic>
              </a:graphicData>
            </a:graphic>
            <wp14:sizeRelH relativeFrom="margin">
              <wp14:pctWidth>0</wp14:pctWidth>
            </wp14:sizeRelH>
            <wp14:sizeRelV relativeFrom="margin">
              <wp14:pctHeight>0</wp14:pctHeight>
            </wp14:sizeRelV>
          </wp:anchor>
        </w:drawing>
      </w:r>
      <w:r w:rsidR="00CB5DF2">
        <w:rPr>
          <w:noProof/>
        </w:rPr>
        <w:pict>
          <v:shape id="_x0000_s1038" type="#_x0000_t202" style="position:absolute;left:0;text-align:left;margin-left:29pt;margin-top:290.6pt;width:366pt;height:12.55pt;z-index:251668480;mso-position-horizontal-relative:text;mso-position-vertical-relative:text" stroked="f">
            <v:textbox style="mso-next-textbox:#_x0000_s1038" inset="0,0,0,0">
              <w:txbxContent>
                <w:p w:rsidR="00594EBD" w:rsidRPr="001D5C66" w:rsidRDefault="00594EBD" w:rsidP="00CB5DF2">
                  <w:pPr>
                    <w:pStyle w:val="Legenda"/>
                    <w:jc w:val="center"/>
                    <w:rPr>
                      <w:noProof/>
                      <w:sz w:val="24"/>
                      <w:szCs w:val="24"/>
                    </w:rPr>
                  </w:pPr>
                  <w:r>
                    <w:t xml:space="preserve">Figura 11: </w:t>
                  </w:r>
                  <w:proofErr w:type="spellStart"/>
                  <w:r>
                    <w:t>I's</w:t>
                  </w:r>
                  <w:proofErr w:type="spellEnd"/>
                  <w:r>
                    <w:t xml:space="preserve"> de Moran para </w:t>
                  </w:r>
                  <w:proofErr w:type="spellStart"/>
                  <w:r>
                    <w:t>R</w:t>
                  </w:r>
                  <w:r w:rsidRPr="00060FF0">
                    <w:rPr>
                      <w:vertAlign w:val="subscript"/>
                    </w:rPr>
                    <w:t>t</w:t>
                  </w:r>
                  <w:proofErr w:type="spellEnd"/>
                  <w:r>
                    <w:t xml:space="preserve"> centrado nas áreas de ponderação</w:t>
                  </w:r>
                </w:p>
              </w:txbxContent>
            </v:textbox>
            <w10:wrap type="topAndBottom"/>
          </v:shape>
        </w:pict>
      </w:r>
      <w:r w:rsidR="00CB5DF2">
        <w:rPr>
          <w:noProof/>
        </w:rPr>
        <w:drawing>
          <wp:anchor distT="0" distB="0" distL="0" distR="0" simplePos="0" relativeHeight="251909632" behindDoc="0" locked="0" layoutInCell="1" allowOverlap="1" wp14:anchorId="1BB86E0A" wp14:editId="0D62310E">
            <wp:simplePos x="0" y="0"/>
            <wp:positionH relativeFrom="column">
              <wp:posOffset>890905</wp:posOffset>
            </wp:positionH>
            <wp:positionV relativeFrom="paragraph">
              <wp:posOffset>-13335</wp:posOffset>
            </wp:positionV>
            <wp:extent cx="3603625" cy="3603625"/>
            <wp:effectExtent l="0" t="0" r="0" b="0"/>
            <wp:wrapTopAndBottom/>
            <wp:docPr id="12"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1"/>
                    <pic:cNvPicPr>
                      <a:picLocks noChangeAspect="1" noChangeArrowheads="1"/>
                    </pic:cNvPicPr>
                  </pic:nvPicPr>
                  <pic:blipFill>
                    <a:blip r:embed="rId19"/>
                    <a:srcRect l="21298" t="2479" r="21298" b="4959"/>
                    <a:stretch>
                      <a:fillRect/>
                    </a:stretch>
                  </pic:blipFill>
                  <pic:spPr bwMode="auto">
                    <a:xfrm>
                      <a:off x="0" y="0"/>
                      <a:ext cx="3603625" cy="3603625"/>
                    </a:xfrm>
                    <a:prstGeom prst="rect">
                      <a:avLst/>
                    </a:prstGeom>
                  </pic:spPr>
                </pic:pic>
              </a:graphicData>
            </a:graphic>
            <wp14:sizeRelH relativeFrom="margin">
              <wp14:pctWidth>0</wp14:pctWidth>
            </wp14:sizeRelH>
            <wp14:sizeRelV relativeFrom="margin">
              <wp14:pctHeight>0</wp14:pctHeight>
            </wp14:sizeRelV>
          </wp:anchor>
        </w:drawing>
      </w:r>
    </w:p>
    <w:p w:rsidR="00CB5DF2" w:rsidRDefault="00CB5DF2">
      <w:pPr>
        <w:spacing w:after="240" w:line="360" w:lineRule="auto"/>
      </w:pPr>
    </w:p>
    <w:p w:rsidR="00AE3E82" w:rsidRDefault="00AE3E82">
      <w:pPr>
        <w:spacing w:after="240" w:line="360" w:lineRule="auto"/>
      </w:pPr>
      <w:r>
        <w:rPr>
          <w:noProof/>
        </w:rPr>
        <w:lastRenderedPageBreak/>
        <w:pict>
          <v:shape id="_x0000_s1041" type="#_x0000_t202" style="position:absolute;left:0;text-align:left;margin-left:66.35pt;margin-top:649.95pt;width:291.85pt;height:23pt;z-index:251671552;mso-position-horizontal-relative:text;mso-position-vertical-relative:text" stroked="f">
            <v:textbox style="mso-next-textbox:#_x0000_s1041;mso-fit-shape-to-text:t" inset="0,0,0,0">
              <w:txbxContent>
                <w:p w:rsidR="00594EBD" w:rsidRPr="00806AB5" w:rsidRDefault="00594EBD" w:rsidP="00AE3E82">
                  <w:pPr>
                    <w:pStyle w:val="Legenda"/>
                    <w:jc w:val="center"/>
                    <w:rPr>
                      <w:noProof/>
                      <w:sz w:val="24"/>
                      <w:szCs w:val="24"/>
                    </w:rPr>
                  </w:pPr>
                  <w:r>
                    <w:t>Figura 14</w:t>
                  </w:r>
                  <w:r w:rsidRPr="00635111">
                    <w:t xml:space="preserve">: Mapa LISA para </w:t>
                  </w:r>
                  <w:proofErr w:type="spellStart"/>
                  <w:r>
                    <w:t>R</w:t>
                  </w:r>
                  <w:r w:rsidRPr="00635111">
                    <w:t>t</w:t>
                  </w:r>
                  <w:proofErr w:type="spellEnd"/>
                  <w:r w:rsidRPr="00635111">
                    <w:t xml:space="preserve"> centrado nos distritos</w:t>
                  </w:r>
                </w:p>
              </w:txbxContent>
            </v:textbox>
            <w10:wrap type="topAndBottom"/>
          </v:shape>
        </w:pict>
      </w:r>
      <w:r>
        <w:rPr>
          <w:noProof/>
        </w:rPr>
        <w:drawing>
          <wp:anchor distT="0" distB="0" distL="0" distR="0" simplePos="0" relativeHeight="251426304" behindDoc="0" locked="0" layoutInCell="1" allowOverlap="1">
            <wp:simplePos x="0" y="0"/>
            <wp:positionH relativeFrom="column">
              <wp:posOffset>1470778</wp:posOffset>
            </wp:positionH>
            <wp:positionV relativeFrom="page">
              <wp:posOffset>5227922</wp:posOffset>
            </wp:positionV>
            <wp:extent cx="2851200" cy="4075200"/>
            <wp:effectExtent l="0" t="0" r="0" b="0"/>
            <wp:wrapTopAndBottom/>
            <wp:docPr id="14"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pic:cNvPicPr>
                      <a:picLocks noChangeAspect="1" noChangeArrowheads="1"/>
                    </pic:cNvPicPr>
                  </pic:nvPicPr>
                  <pic:blipFill>
                    <a:blip r:embed="rId20"/>
                    <a:stretch>
                      <a:fillRect/>
                    </a:stretch>
                  </pic:blipFill>
                  <pic:spPr bwMode="auto">
                    <a:xfrm>
                      <a:off x="0" y="0"/>
                      <a:ext cx="2851200" cy="4075200"/>
                    </a:xfrm>
                    <a:prstGeom prst="rect">
                      <a:avLst/>
                    </a:prstGeom>
                  </pic:spPr>
                </pic:pic>
              </a:graphicData>
            </a:graphic>
            <wp14:sizeRelH relativeFrom="margin">
              <wp14:pctWidth>0</wp14:pctWidth>
            </wp14:sizeRelH>
            <wp14:sizeRelV relativeFrom="margin">
              <wp14:pctHeight>0</wp14:pctHeight>
            </wp14:sizeRelV>
          </wp:anchor>
        </w:drawing>
      </w:r>
      <w:r w:rsidR="00060FF0">
        <w:rPr>
          <w:noProof/>
        </w:rPr>
        <w:pict>
          <v:shape id="_x0000_s1040" type="#_x0000_t202" style="position:absolute;left:0;text-align:left;margin-left:83.15pt;margin-top:303.15pt;width:287pt;height:11.5pt;z-index:251670528;mso-position-horizontal-relative:text;mso-position-vertical-relative:text" stroked="f">
            <v:textbox style="mso-next-textbox:#_x0000_s1040;mso-fit-shape-to-text:t" inset="0,0,0,0">
              <w:txbxContent>
                <w:p w:rsidR="00594EBD" w:rsidRPr="00CC32DD" w:rsidRDefault="00594EBD" w:rsidP="00AE3E82">
                  <w:pPr>
                    <w:pStyle w:val="Legenda"/>
                    <w:jc w:val="center"/>
                    <w:rPr>
                      <w:noProof/>
                      <w:sz w:val="24"/>
                      <w:szCs w:val="24"/>
                    </w:rPr>
                  </w:pPr>
                  <w:r>
                    <w:t xml:space="preserve">Figura 13: Mapa LISA para </w:t>
                  </w:r>
                  <w:proofErr w:type="spellStart"/>
                  <w:r>
                    <w:t>Dt</w:t>
                  </w:r>
                  <w:proofErr w:type="spellEnd"/>
                  <w:r>
                    <w:t xml:space="preserve"> centrado nos distritos</w:t>
                  </w:r>
                </w:p>
              </w:txbxContent>
            </v:textbox>
            <w10:wrap type="topAndBottom"/>
          </v:shape>
        </w:pict>
      </w:r>
      <w:r w:rsidR="00060FF0">
        <w:rPr>
          <w:noProof/>
        </w:rPr>
        <w:drawing>
          <wp:anchor distT="0" distB="0" distL="0" distR="0" simplePos="0" relativeHeight="251412992" behindDoc="1" locked="0" layoutInCell="1" allowOverlap="1">
            <wp:simplePos x="0" y="0"/>
            <wp:positionH relativeFrom="column">
              <wp:posOffset>1437434</wp:posOffset>
            </wp:positionH>
            <wp:positionV relativeFrom="paragraph">
              <wp:posOffset>-11356</wp:posOffset>
            </wp:positionV>
            <wp:extent cx="2885440" cy="3851275"/>
            <wp:effectExtent l="0" t="0" r="0" b="0"/>
            <wp:wrapTopAndBottom/>
            <wp:docPr id="13"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pic:cNvPicPr>
                      <a:picLocks noChangeAspect="1" noChangeArrowheads="1"/>
                    </pic:cNvPicPr>
                  </pic:nvPicPr>
                  <pic:blipFill>
                    <a:blip r:embed="rId21"/>
                    <a:stretch>
                      <a:fillRect/>
                    </a:stretch>
                  </pic:blipFill>
                  <pic:spPr bwMode="auto">
                    <a:xfrm>
                      <a:off x="0" y="0"/>
                      <a:ext cx="2885440" cy="3851275"/>
                    </a:xfrm>
                    <a:prstGeom prst="rect">
                      <a:avLst/>
                    </a:prstGeom>
                  </pic:spPr>
                </pic:pic>
              </a:graphicData>
            </a:graphic>
            <wp14:sizeRelH relativeFrom="margin">
              <wp14:pctWidth>0</wp14:pctWidth>
            </wp14:sizeRelH>
            <wp14:sizeRelV relativeFrom="margin">
              <wp14:pctHeight>0</wp14:pctHeight>
            </wp14:sizeRelV>
          </wp:anchor>
        </w:drawing>
      </w:r>
    </w:p>
    <w:p w:rsidR="00606F5C" w:rsidRPr="00CB5DF2" w:rsidRDefault="00AE3E82">
      <w:pPr>
        <w:spacing w:after="240" w:line="360" w:lineRule="auto"/>
        <w:rPr>
          <w:vertAlign w:val="subscript"/>
        </w:rPr>
      </w:pPr>
      <w:r>
        <w:lastRenderedPageBreak/>
        <w:t>Os</w:t>
      </w:r>
      <w:r w:rsidR="00B80AC0">
        <w:t xml:space="preserve"> valores dos </w:t>
      </w:r>
      <w:proofErr w:type="spellStart"/>
      <w:r w:rsidR="00B80AC0">
        <w:t>I’s</w:t>
      </w:r>
      <w:proofErr w:type="spellEnd"/>
      <w:r w:rsidR="00B80AC0">
        <w:t xml:space="preserve"> de Moran Globais já indicam a presença de associação espacial significativa entre as medidas dos distritos e das áreas de ponderação, com valores consistentemente acima de 0,5.  É notável que a associação é mais </w:t>
      </w:r>
      <w:r w:rsidR="00CB5DF2">
        <w:t>significativa</w:t>
      </w:r>
      <w:r w:rsidR="00B80AC0">
        <w:t xml:space="preserve"> nas áreas de ponderação (o que indica maior </w:t>
      </w:r>
      <w:proofErr w:type="spellStart"/>
      <w:r w:rsidR="00B80AC0">
        <w:t>clusterização</w:t>
      </w:r>
      <w:proofErr w:type="spellEnd"/>
      <w:r w:rsidR="00B80AC0">
        <w:t xml:space="preserve"> dos dados) que nos distritos, e mais fortes para a </w:t>
      </w:r>
      <w:proofErr w:type="spellStart"/>
      <w:r w:rsidR="00CB5DF2">
        <w:t>D</w:t>
      </w:r>
      <w:r w:rsidR="00CB5DF2">
        <w:rPr>
          <w:vertAlign w:val="subscript"/>
        </w:rPr>
        <w:t>t</w:t>
      </w:r>
      <w:proofErr w:type="spellEnd"/>
      <w:r w:rsidR="00B80AC0">
        <w:t xml:space="preserve"> que </w:t>
      </w:r>
      <w:proofErr w:type="spellStart"/>
      <w:r w:rsidR="00CB5DF2">
        <w:t>R</w:t>
      </w:r>
      <w:r w:rsidR="00CB5DF2">
        <w:rPr>
          <w:vertAlign w:val="subscript"/>
        </w:rPr>
        <w:t>t</w:t>
      </w:r>
      <w:proofErr w:type="spellEnd"/>
      <w:r w:rsidR="00CB5DF2">
        <w:rPr>
          <w:vertAlign w:val="subscript"/>
        </w:rPr>
        <w:t>.</w:t>
      </w:r>
    </w:p>
    <w:p w:rsidR="00AE3E82" w:rsidRDefault="00B80AC0">
      <w:pPr>
        <w:spacing w:after="240" w:line="360" w:lineRule="auto"/>
      </w:pPr>
      <w:r>
        <w:t xml:space="preserve"> Os </w:t>
      </w:r>
      <w:r w:rsidR="00CB5DF2">
        <w:t>gráficos</w:t>
      </w:r>
      <w:r>
        <w:t xml:space="preserve"> dos </w:t>
      </w:r>
      <w:proofErr w:type="spellStart"/>
      <w:r>
        <w:t>I’s</w:t>
      </w:r>
      <w:proofErr w:type="spellEnd"/>
      <w:r>
        <w:t xml:space="preserve"> de Moran Locais ressaltam a indicação de que há a </w:t>
      </w:r>
      <w:r w:rsidR="00CB5DF2">
        <w:t>associação</w:t>
      </w:r>
      <w:r>
        <w:t xml:space="preserve"> </w:t>
      </w:r>
      <w:r w:rsidR="00AE3E82">
        <w:t>espacial para</w:t>
      </w:r>
      <w:r>
        <w:t xml:space="preserve"> as duas medidas nos dois níveis de análise. A diferença no I de Moran global entre as medidas pode ser interpretada pela diferente distribuição das observações nos quadrantes do gráfico dos </w:t>
      </w:r>
      <w:proofErr w:type="spellStart"/>
      <w:r>
        <w:t>I’s</w:t>
      </w:r>
      <w:proofErr w:type="spellEnd"/>
      <w:r>
        <w:t xml:space="preserve"> de Moran locais. Os gráficos de tempo relativo apresentam mais pontos nos quadrantes 1 e 4, o que pode indicar mais observações que são outliers em relação a sua vizinhança; a presença dessas observações reduz o valor dos </w:t>
      </w:r>
      <w:proofErr w:type="spellStart"/>
      <w:r>
        <w:t>I’s</w:t>
      </w:r>
      <w:proofErr w:type="spellEnd"/>
      <w:r>
        <w:t xml:space="preserve"> globais.</w:t>
      </w:r>
    </w:p>
    <w:p w:rsidR="00606F5C" w:rsidRDefault="00B80AC0">
      <w:pPr>
        <w:spacing w:after="240" w:line="360" w:lineRule="auto"/>
      </w:pPr>
      <w:r>
        <w:t xml:space="preserve">A análise dos mapas de associação espacial (LISA) feitos a partir da mesma análise derivada dos </w:t>
      </w:r>
      <w:proofErr w:type="spellStart"/>
      <w:r>
        <w:t>I’s</w:t>
      </w:r>
      <w:proofErr w:type="spellEnd"/>
      <w:r>
        <w:t xml:space="preserve"> de Moran permite visualizar melhor as relações de </w:t>
      </w:r>
      <w:proofErr w:type="spellStart"/>
      <w:r>
        <w:t>clusterização</w:t>
      </w:r>
      <w:proofErr w:type="spellEnd"/>
      <w:r>
        <w:t xml:space="preserve"> espacial das zonas analisadas. No caso dos distritos as duas medidas apresentam dois núcleos de clusters em comum: uma região de altos tempos relativos e alta diferenças de tempo na zona noroeste do </w:t>
      </w:r>
      <w:r w:rsidR="00AE3E82">
        <w:t>município</w:t>
      </w:r>
      <w:r>
        <w:t xml:space="preserve"> e na região central, apesar do núcleo do cluster dos tempos relativos ser menor, há uma região comum de baixos valores para ambas as medidas.</w:t>
      </w:r>
    </w:p>
    <w:p w:rsidR="007E6681" w:rsidRDefault="00B80AC0">
      <w:pPr>
        <w:spacing w:after="240" w:line="360" w:lineRule="auto"/>
      </w:pPr>
      <w:r>
        <w:t xml:space="preserve">Duas diferenças importantes são a presença de um cluster de baixos tempos relativos na zona leste e na zona sul – particularmente nesse segundo caso o mapa de diferenças indica justamente um cluster de altos valores. Ambas diferenças podem ser explicadas pelo comportamento já discutido das duas medidas: </w:t>
      </w:r>
      <w:proofErr w:type="spellStart"/>
      <w:r w:rsidR="00AE3E82">
        <w:t>D</w:t>
      </w:r>
      <w:r w:rsidR="00AE3E82">
        <w:rPr>
          <w:vertAlign w:val="subscript"/>
        </w:rPr>
        <w:t>t</w:t>
      </w:r>
      <w:proofErr w:type="spellEnd"/>
      <w:r>
        <w:t xml:space="preserve"> tende a aumentar com o aumento das distancias das viagens enquanto </w:t>
      </w:r>
      <w:proofErr w:type="spellStart"/>
      <w:r w:rsidR="00AE3E82">
        <w:t>R</w:t>
      </w:r>
      <w:r w:rsidR="00AE3E82">
        <w:rPr>
          <w:vertAlign w:val="subscript"/>
        </w:rPr>
        <w:t>t</w:t>
      </w:r>
      <w:proofErr w:type="spellEnd"/>
      <w:r>
        <w:t xml:space="preserve"> diminu</w:t>
      </w:r>
      <w:r w:rsidR="00AE3E82">
        <w:t>i</w:t>
      </w:r>
      <w:r>
        <w:t xml:space="preserve">. </w:t>
      </w:r>
      <w:r w:rsidR="00AE3E82">
        <w:t>A</w:t>
      </w:r>
      <w:r>
        <w:t xml:space="preserve">mbas as regiões, por estarem relativamente longe do agregado das zonas dos municípios, apresentam uma proporção maior de viagens longas. A figura </w:t>
      </w:r>
      <w:r w:rsidR="00AE3E82">
        <w:t>15</w:t>
      </w:r>
      <w:r>
        <w:t xml:space="preserve"> mostra o a distribuição da média de </w:t>
      </w:r>
      <w:r w:rsidR="00AE3E82">
        <w:t>distâncias</w:t>
      </w:r>
      <w:r>
        <w:t xml:space="preserve"> das viagens pareadas (média da </w:t>
      </w:r>
      <w:r w:rsidR="00AE3E82">
        <w:t>distância</w:t>
      </w:r>
      <w:r>
        <w:t xml:space="preserve"> da </w:t>
      </w:r>
      <w:r w:rsidR="00AE3E82">
        <w:t>viagem</w:t>
      </w:r>
      <w:r>
        <w:t xml:space="preserve"> por </w:t>
      </w:r>
      <w:r w:rsidR="00AE3E82">
        <w:t>transporte</w:t>
      </w:r>
      <w:r>
        <w:t xml:space="preserve"> público e da </w:t>
      </w:r>
      <w:r w:rsidR="00AE3E82">
        <w:t>viagem</w:t>
      </w:r>
      <w:r>
        <w:t xml:space="preserve"> por </w:t>
      </w:r>
      <w:r w:rsidR="00AE3E82">
        <w:t>transporte</w:t>
      </w:r>
      <w:r>
        <w:t xml:space="preserve"> privado) por área de ponderação, ilustrando esse fenômeno. Parte disso se deu pela forma com que os dados foram simulados, privilegiando endereços em regiões mais populosas; mas parte também se dá pela organização das vizinhanças, com zonas centrais sendo mais próximas, na média, de todos os distritos. </w:t>
      </w:r>
    </w:p>
    <w:p w:rsidR="007E6681" w:rsidRDefault="007E6681">
      <w:pPr>
        <w:spacing w:after="240" w:line="360" w:lineRule="auto"/>
      </w:pPr>
    </w:p>
    <w:p w:rsidR="007E6681" w:rsidRDefault="007E6681">
      <w:pPr>
        <w:spacing w:after="240" w:line="360" w:lineRule="auto"/>
      </w:pPr>
      <w:r>
        <w:rPr>
          <w:noProof/>
        </w:rPr>
        <w:lastRenderedPageBreak/>
        <w:pict>
          <v:shape id="_x0000_s1042" type="#_x0000_t202" style="position:absolute;left:0;text-align:left;margin-left:37.45pt;margin-top:371.9pt;width:378.65pt;height:11.5pt;z-index:251672576;mso-position-horizontal-relative:text;mso-position-vertical-relative:text" stroked="f">
            <v:textbox style="mso-next-textbox:#_x0000_s1042;mso-fit-shape-to-text:t" inset="0,0,0,0">
              <w:txbxContent>
                <w:p w:rsidR="00594EBD" w:rsidRPr="00211006" w:rsidRDefault="00594EBD" w:rsidP="00AE3E82">
                  <w:pPr>
                    <w:pStyle w:val="Legenda"/>
                    <w:rPr>
                      <w:noProof/>
                      <w:sz w:val="24"/>
                      <w:szCs w:val="24"/>
                    </w:rPr>
                  </w:pPr>
                  <w:r>
                    <w:t>Figura 15: Distribuição das médias de distâncias de viagens pelas áreas de ponderação</w:t>
                  </w:r>
                </w:p>
              </w:txbxContent>
            </v:textbox>
            <w10:wrap type="topAndBottom"/>
          </v:shape>
        </w:pict>
      </w:r>
      <w:r>
        <w:rPr>
          <w:noProof/>
        </w:rPr>
        <w:drawing>
          <wp:anchor distT="0" distB="0" distL="0" distR="0" simplePos="0" relativeHeight="251439616" behindDoc="1" locked="0" layoutInCell="1" allowOverlap="1">
            <wp:simplePos x="0" y="0"/>
            <wp:positionH relativeFrom="column">
              <wp:posOffset>1199515</wp:posOffset>
            </wp:positionH>
            <wp:positionV relativeFrom="page">
              <wp:posOffset>1068161</wp:posOffset>
            </wp:positionV>
            <wp:extent cx="3360420" cy="4751705"/>
            <wp:effectExtent l="0" t="0" r="0" b="0"/>
            <wp:wrapTopAndBottom/>
            <wp:docPr id="15"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5"/>
                    <pic:cNvPicPr>
                      <a:picLocks noChangeAspect="1" noChangeArrowheads="1"/>
                    </pic:cNvPicPr>
                  </pic:nvPicPr>
                  <pic:blipFill>
                    <a:blip r:embed="rId22"/>
                    <a:stretch>
                      <a:fillRect/>
                    </a:stretch>
                  </pic:blipFill>
                  <pic:spPr bwMode="auto">
                    <a:xfrm>
                      <a:off x="0" y="0"/>
                      <a:ext cx="3360420" cy="4751705"/>
                    </a:xfrm>
                    <a:prstGeom prst="rect">
                      <a:avLst/>
                    </a:prstGeom>
                  </pic:spPr>
                </pic:pic>
              </a:graphicData>
            </a:graphic>
            <wp14:sizeRelH relativeFrom="margin">
              <wp14:pctWidth>0</wp14:pctWidth>
            </wp14:sizeRelH>
            <wp14:sizeRelV relativeFrom="margin">
              <wp14:pctHeight>0</wp14:pctHeight>
            </wp14:sizeRelV>
          </wp:anchor>
        </w:drawing>
      </w:r>
    </w:p>
    <w:p w:rsidR="00606F5C" w:rsidRDefault="00B80AC0">
      <w:pPr>
        <w:spacing w:after="240" w:line="360" w:lineRule="auto"/>
      </w:pPr>
      <w:r>
        <w:t xml:space="preserve">Os mapas LISA para as áreas de ponderação </w:t>
      </w:r>
      <w:r w:rsidR="00652C16">
        <w:t xml:space="preserve">(figuras 16 e 17) </w:t>
      </w:r>
      <w:r>
        <w:t>apresentam um grau maior de granul</w:t>
      </w:r>
      <w:r w:rsidR="004A2F5D">
        <w:t>aridade</w:t>
      </w:r>
      <w:r>
        <w:t xml:space="preserve"> e, como indicam os </w:t>
      </w:r>
      <w:proofErr w:type="spellStart"/>
      <w:r>
        <w:t>I’s</w:t>
      </w:r>
      <w:proofErr w:type="spellEnd"/>
      <w:r>
        <w:t xml:space="preserve"> de Moran globais e os gráficos de </w:t>
      </w:r>
      <w:proofErr w:type="spellStart"/>
      <w:r>
        <w:t>I’s</w:t>
      </w:r>
      <w:proofErr w:type="spellEnd"/>
      <w:r>
        <w:t xml:space="preserve"> de Moran locais, apresentam mais núcleos de clusters que os distritos. </w:t>
      </w:r>
    </w:p>
    <w:p w:rsidR="007E6681" w:rsidRDefault="007E6681">
      <w:pPr>
        <w:spacing w:after="240" w:line="360" w:lineRule="auto"/>
      </w:pPr>
    </w:p>
    <w:p w:rsidR="007E6681" w:rsidRDefault="007E6681">
      <w:pPr>
        <w:spacing w:after="240" w:line="360" w:lineRule="auto"/>
      </w:pPr>
    </w:p>
    <w:p w:rsidR="007E6681" w:rsidRDefault="007E6681">
      <w:pPr>
        <w:spacing w:after="240" w:line="360" w:lineRule="auto"/>
      </w:pPr>
    </w:p>
    <w:p w:rsidR="007E6681" w:rsidRDefault="007E6681">
      <w:pPr>
        <w:spacing w:after="240" w:line="360" w:lineRule="auto"/>
      </w:pPr>
    </w:p>
    <w:p w:rsidR="007E6681" w:rsidRDefault="007E6681">
      <w:pPr>
        <w:spacing w:after="240" w:line="360" w:lineRule="auto"/>
      </w:pPr>
    </w:p>
    <w:p w:rsidR="007E6681" w:rsidRDefault="007E6681">
      <w:pPr>
        <w:spacing w:after="240" w:line="360" w:lineRule="auto"/>
      </w:pPr>
    </w:p>
    <w:p w:rsidR="007E6681" w:rsidRDefault="007E6681">
      <w:pPr>
        <w:spacing w:after="240" w:line="360" w:lineRule="auto"/>
      </w:pPr>
      <w:r>
        <w:rPr>
          <w:noProof/>
        </w:rPr>
        <w:lastRenderedPageBreak/>
        <w:pict>
          <v:shape id="_x0000_s1044" type="#_x0000_t202" style="position:absolute;left:0;text-align:left;margin-left:29.95pt;margin-top:623.8pt;width:363.85pt;height:10.55pt;z-index:251674624;mso-position-horizontal-relative:text;mso-position-vertical-relative:text" stroked="f">
            <v:textbox style="mso-next-textbox:#_x0000_s1044" inset="0,0,0,0">
              <w:txbxContent>
                <w:p w:rsidR="00594EBD" w:rsidRPr="003F59D3" w:rsidRDefault="00594EBD" w:rsidP="007E6681">
                  <w:pPr>
                    <w:pStyle w:val="Legenda"/>
                    <w:jc w:val="center"/>
                    <w:rPr>
                      <w:noProof/>
                      <w:sz w:val="24"/>
                      <w:szCs w:val="24"/>
                    </w:rPr>
                  </w:pPr>
                  <w:r>
                    <w:t>Figura 17</w:t>
                  </w:r>
                  <w:r w:rsidRPr="00901AF8">
                    <w:t xml:space="preserve">: Mapa LISA para </w:t>
                  </w:r>
                  <w:proofErr w:type="spellStart"/>
                  <w:r>
                    <w:t>R</w:t>
                  </w:r>
                  <w:r w:rsidRPr="007E6681">
                    <w:rPr>
                      <w:vertAlign w:val="subscript"/>
                    </w:rPr>
                    <w:t>t</w:t>
                  </w:r>
                  <w:proofErr w:type="spellEnd"/>
                  <w:r w:rsidRPr="00901AF8">
                    <w:t xml:space="preserve"> centrado nas áreas de ponderação</w:t>
                  </w:r>
                </w:p>
              </w:txbxContent>
            </v:textbox>
            <w10:wrap type="topAndBottom"/>
          </v:shape>
        </w:pict>
      </w:r>
      <w:r>
        <w:rPr>
          <w:noProof/>
        </w:rPr>
        <w:drawing>
          <wp:anchor distT="0" distB="0" distL="0" distR="0" simplePos="0" relativeHeight="251941376" behindDoc="0" locked="0" layoutInCell="1" allowOverlap="1" wp14:anchorId="7AF8862A" wp14:editId="2B3FE169">
            <wp:simplePos x="0" y="0"/>
            <wp:positionH relativeFrom="column">
              <wp:posOffset>1115011</wp:posOffset>
            </wp:positionH>
            <wp:positionV relativeFrom="page">
              <wp:posOffset>5187042</wp:posOffset>
            </wp:positionV>
            <wp:extent cx="3529330" cy="3785870"/>
            <wp:effectExtent l="0" t="0" r="0" b="0"/>
            <wp:wrapTopAndBottom/>
            <wp:docPr id="17"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pic:cNvPicPr>
                      <a:picLocks noChangeAspect="1" noChangeArrowheads="1"/>
                    </pic:cNvPicPr>
                  </pic:nvPicPr>
                  <pic:blipFill>
                    <a:blip r:embed="rId23"/>
                    <a:stretch>
                      <a:fillRect/>
                    </a:stretch>
                  </pic:blipFill>
                  <pic:spPr bwMode="auto">
                    <a:xfrm>
                      <a:off x="0" y="0"/>
                      <a:ext cx="3529330" cy="3785870"/>
                    </a:xfrm>
                    <a:prstGeom prst="rect">
                      <a:avLst/>
                    </a:prstGeom>
                  </pic:spPr>
                </pic:pic>
              </a:graphicData>
            </a:graphic>
            <wp14:sizeRelH relativeFrom="margin">
              <wp14:pctWidth>0</wp14:pctWidth>
            </wp14:sizeRelH>
            <wp14:sizeRelV relativeFrom="margin">
              <wp14:pctHeight>0</wp14:pctHeight>
            </wp14:sizeRelV>
          </wp:anchor>
        </w:drawing>
      </w:r>
      <w:r>
        <w:rPr>
          <w:noProof/>
        </w:rPr>
        <w:pict>
          <v:shape id="_x0000_s1043" type="#_x0000_t202" style="position:absolute;left:0;text-align:left;margin-left:25.2pt;margin-top:296.3pt;width:404.2pt;height:25.3pt;z-index:251673600;mso-position-horizontal-relative:text;mso-position-vertical-relative:text" stroked="f">
            <v:textbox style="mso-next-textbox:#_x0000_s1043;mso-fit-shape-to-text:t" inset="0,0,0,0">
              <w:txbxContent>
                <w:p w:rsidR="00594EBD" w:rsidRPr="00806AB5" w:rsidRDefault="00594EBD" w:rsidP="007E6681">
                  <w:pPr>
                    <w:pStyle w:val="Legenda"/>
                    <w:jc w:val="center"/>
                    <w:rPr>
                      <w:noProof/>
                      <w:sz w:val="24"/>
                      <w:szCs w:val="24"/>
                    </w:rPr>
                  </w:pPr>
                  <w:r>
                    <w:t>Figura 16:</w:t>
                  </w:r>
                  <w:r w:rsidRPr="00635111">
                    <w:t xml:space="preserve"> Mapa LISA para </w:t>
                  </w:r>
                  <w:proofErr w:type="spellStart"/>
                  <w:r>
                    <w:t>D</w:t>
                  </w:r>
                  <w:r w:rsidRPr="007E6681">
                    <w:rPr>
                      <w:vertAlign w:val="subscript"/>
                    </w:rPr>
                    <w:t>t</w:t>
                  </w:r>
                  <w:proofErr w:type="spellEnd"/>
                  <w:r w:rsidRPr="00635111">
                    <w:t xml:space="preserve"> centrado n</w:t>
                  </w:r>
                  <w:r>
                    <w:t>as áreas de ponderação</w:t>
                  </w:r>
                </w:p>
                <w:p w:rsidR="00594EBD" w:rsidRPr="00612D63" w:rsidRDefault="00594EBD" w:rsidP="007E6681">
                  <w:pPr>
                    <w:pStyle w:val="Legenda"/>
                    <w:jc w:val="center"/>
                    <w:rPr>
                      <w:noProof/>
                      <w:sz w:val="24"/>
                      <w:szCs w:val="24"/>
                    </w:rPr>
                  </w:pPr>
                </w:p>
              </w:txbxContent>
            </v:textbox>
            <w10:wrap type="topAndBottom"/>
          </v:shape>
        </w:pict>
      </w:r>
      <w:r>
        <w:rPr>
          <w:noProof/>
        </w:rPr>
        <w:drawing>
          <wp:anchor distT="0" distB="0" distL="0" distR="0" simplePos="0" relativeHeight="251969024" behindDoc="0" locked="0" layoutInCell="1" allowOverlap="1" wp14:anchorId="3DD7D900" wp14:editId="1CACBA15">
            <wp:simplePos x="0" y="0"/>
            <wp:positionH relativeFrom="column">
              <wp:posOffset>1102995</wp:posOffset>
            </wp:positionH>
            <wp:positionV relativeFrom="paragraph">
              <wp:posOffset>-5988</wp:posOffset>
            </wp:positionV>
            <wp:extent cx="3553460" cy="3727450"/>
            <wp:effectExtent l="0" t="0" r="0" b="0"/>
            <wp:wrapTopAndBottom/>
            <wp:docPr id="1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24"/>
                    <a:stretch>
                      <a:fillRect/>
                    </a:stretch>
                  </pic:blipFill>
                  <pic:spPr bwMode="auto">
                    <a:xfrm>
                      <a:off x="0" y="0"/>
                      <a:ext cx="3553460" cy="3727450"/>
                    </a:xfrm>
                    <a:prstGeom prst="rect">
                      <a:avLst/>
                    </a:prstGeom>
                  </pic:spPr>
                </pic:pic>
              </a:graphicData>
            </a:graphic>
            <wp14:sizeRelH relativeFrom="margin">
              <wp14:pctWidth>0</wp14:pctWidth>
            </wp14:sizeRelH>
            <wp14:sizeRelV relativeFrom="margin">
              <wp14:pctHeight>0</wp14:pctHeight>
            </wp14:sizeRelV>
          </wp:anchor>
        </w:drawing>
      </w:r>
    </w:p>
    <w:p w:rsidR="007E6681" w:rsidRDefault="007E6681">
      <w:pPr>
        <w:spacing w:after="240" w:line="360" w:lineRule="auto"/>
      </w:pPr>
      <w:r>
        <w:lastRenderedPageBreak/>
        <w:t>O</w:t>
      </w:r>
      <w:r w:rsidR="00B80AC0">
        <w:t xml:space="preserve">s mesmos núcleos são </w:t>
      </w:r>
      <w:r w:rsidR="00652C16">
        <w:t>visíveis</w:t>
      </w:r>
      <w:r w:rsidR="00B80AC0">
        <w:t xml:space="preserve"> nos dois mapas; </w:t>
      </w:r>
      <w:r w:rsidR="00F01781">
        <w:t>no mapa de</w:t>
      </w:r>
      <w:r w:rsidR="00652C16">
        <w:t xml:space="preserve"> </w:t>
      </w:r>
      <w:proofErr w:type="spellStart"/>
      <w:r w:rsidR="00652C16">
        <w:t>R</w:t>
      </w:r>
      <w:r w:rsidR="00652C16">
        <w:rPr>
          <w:vertAlign w:val="subscript"/>
        </w:rPr>
        <w:t>t</w:t>
      </w:r>
      <w:proofErr w:type="spellEnd"/>
      <w:r w:rsidR="00B80AC0">
        <w:t xml:space="preserve"> os clusters de baixo valor no centro e ao sul e o cluster de altos valores a noroeste estão presentes, enquanto no mapa de </w:t>
      </w:r>
      <w:proofErr w:type="spellStart"/>
      <w:r w:rsidR="00F01781">
        <w:t>D</w:t>
      </w:r>
      <w:r w:rsidR="00F01781">
        <w:rPr>
          <w:vertAlign w:val="subscript"/>
        </w:rPr>
        <w:t>t</w:t>
      </w:r>
      <w:proofErr w:type="spellEnd"/>
      <w:r w:rsidR="00B80AC0">
        <w:t xml:space="preserve"> os núcleos de altos valores a noroeste e ao sul e de baixos valores no centro também se repetem. Porém são novos no mapa de </w:t>
      </w:r>
      <w:proofErr w:type="spellStart"/>
      <w:r w:rsidR="00F01781">
        <w:t>R</w:t>
      </w:r>
      <w:r w:rsidR="00F01781">
        <w:rPr>
          <w:vertAlign w:val="subscript"/>
        </w:rPr>
        <w:t>t</w:t>
      </w:r>
      <w:proofErr w:type="spellEnd"/>
      <w:r w:rsidR="00B80AC0">
        <w:t xml:space="preserve"> </w:t>
      </w:r>
      <w:r w:rsidR="00F01781">
        <w:t>os núcleos</w:t>
      </w:r>
      <w:r w:rsidR="00B80AC0">
        <w:t xml:space="preserve"> de baixo valores à sudoeste e um núcleo delgado de valores altos que se estende do sul da zona leste até a zona norte entre os núcleos de valores </w:t>
      </w:r>
      <w:r w:rsidR="00F01781">
        <w:t>baixos</w:t>
      </w:r>
      <w:r w:rsidR="00B80AC0">
        <w:t xml:space="preserve"> no centro e na zona leste. Enquanto o primeiro não aparece no mapa de </w:t>
      </w:r>
      <w:proofErr w:type="spellStart"/>
      <w:r w:rsidR="00F01781">
        <w:t>D</w:t>
      </w:r>
      <w:r w:rsidR="00F01781">
        <w:rPr>
          <w:vertAlign w:val="subscript"/>
        </w:rPr>
        <w:t>t</w:t>
      </w:r>
      <w:proofErr w:type="spellEnd"/>
      <w:r w:rsidR="00B80AC0">
        <w:t xml:space="preserve">, o último encontra reflexo no mapa: há um núcleo de valores altos concentrado no sul da zona leste. Também aparece nos dois mapas um núcleo de </w:t>
      </w:r>
      <w:r w:rsidR="00F01781">
        <w:t>baixos valores</w:t>
      </w:r>
      <w:r w:rsidR="00B80AC0">
        <w:t xml:space="preserve"> no extremo leste (já identificado no mapa de </w:t>
      </w:r>
      <w:proofErr w:type="spellStart"/>
      <w:r w:rsidR="00F01781">
        <w:t>R</w:t>
      </w:r>
      <w:r w:rsidR="00F01781">
        <w:rPr>
          <w:vertAlign w:val="subscript"/>
        </w:rPr>
        <w:t>t</w:t>
      </w:r>
      <w:proofErr w:type="spellEnd"/>
      <w:r w:rsidR="00B80AC0">
        <w:t xml:space="preserve"> dos distritos). </w:t>
      </w:r>
    </w:p>
    <w:p w:rsidR="00606F5C" w:rsidRDefault="00B80AC0">
      <w:pPr>
        <w:spacing w:after="240" w:line="360" w:lineRule="auto"/>
      </w:pPr>
      <w:r>
        <w:t>Uma explicação para a diferença do número de clusters entre os níveis de análise é</w:t>
      </w:r>
      <w:r w:rsidR="00F01781">
        <w:t xml:space="preserve"> que</w:t>
      </w:r>
      <w:r>
        <w:t xml:space="preserve"> </w:t>
      </w:r>
      <w:r w:rsidR="00F01781">
        <w:t>como</w:t>
      </w:r>
      <w:r>
        <w:t xml:space="preserve"> os distritos apresenta</w:t>
      </w:r>
      <w:r w:rsidR="00F01781">
        <w:t>m</w:t>
      </w:r>
      <w:r>
        <w:t xml:space="preserve"> uma área maior, há uma compensação no interior deles entre tendências diferentes das medidas. Dois exemplos podem ser dados: na comparação entre os mapas de </w:t>
      </w:r>
      <w:proofErr w:type="spellStart"/>
      <w:r>
        <w:t>D</w:t>
      </w:r>
      <w:r>
        <w:rPr>
          <w:vertAlign w:val="subscript"/>
        </w:rPr>
        <w:t>t</w:t>
      </w:r>
      <w:proofErr w:type="spellEnd"/>
      <w:r>
        <w:t xml:space="preserve">, o pequeno cluster de valores baixos à sudoeste presente no mapa de áreas de ponderação ocupa partes de dois distritos que não apresentam </w:t>
      </w:r>
      <w:proofErr w:type="spellStart"/>
      <w:r>
        <w:t>clusterização</w:t>
      </w:r>
      <w:proofErr w:type="spellEnd"/>
      <w:r>
        <w:t xml:space="preserve"> significativa. O núcleo do cluster de altos valores no sul da zona leste no mapa de áreas de ponderação engloba regiões de 4 diferentes distritos – o que indica que a </w:t>
      </w:r>
      <w:r w:rsidR="00F01781">
        <w:t>dinâmica</w:t>
      </w:r>
      <w:r>
        <w:t xml:space="preserve"> de </w:t>
      </w:r>
      <w:proofErr w:type="spellStart"/>
      <w:r>
        <w:t>clusterização</w:t>
      </w:r>
      <w:proofErr w:type="spellEnd"/>
      <w:r>
        <w:t xml:space="preserve">, por se dar dentro dos distritos e pelas regiões fronteiriças deles, foi ocultada pelo nível de agregação distrital. Esse é um exemplo prático do </w:t>
      </w:r>
      <w:r w:rsidR="00F01781">
        <w:t>MAUP (</w:t>
      </w:r>
      <w:r>
        <w:t xml:space="preserve">Problema da unidade de área modificável), e se as </w:t>
      </w:r>
      <w:r w:rsidR="00F01781">
        <w:t>unidades</w:t>
      </w:r>
      <w:r>
        <w:t xml:space="preserve"> </w:t>
      </w:r>
      <w:r w:rsidR="00F01781">
        <w:t>menores não</w:t>
      </w:r>
      <w:r>
        <w:t xml:space="preserve"> o resolvem, elas aumentam a granularidade dos dados e diminuem a dimensão espacial do erro.  </w:t>
      </w:r>
    </w:p>
    <w:p w:rsidR="00606F5C" w:rsidRDefault="00B80AC0">
      <w:pPr>
        <w:spacing w:after="240" w:line="360" w:lineRule="auto"/>
      </w:pPr>
      <w:r>
        <w:tab/>
        <w:t xml:space="preserve">A partir do mapeamento desses núcleos é possível comparar o agrupamento das medidas com a presença de sistemas de transporte público de alta capacidade. A comparação visual (figuras </w:t>
      </w:r>
      <w:r w:rsidR="004A2F5D">
        <w:t>18 e 19</w:t>
      </w:r>
      <w:r>
        <w:t xml:space="preserve">) encoraja a </w:t>
      </w:r>
      <w:proofErr w:type="spellStart"/>
      <w:r>
        <w:t>idéia</w:t>
      </w:r>
      <w:proofErr w:type="spellEnd"/>
      <w:r>
        <w:t xml:space="preserve"> de que há uma identificação entre os agrupamentos baixos e a proximidade do Met</w:t>
      </w:r>
      <w:r w:rsidR="00F01781">
        <w:t>rô</w:t>
      </w:r>
      <w:r>
        <w:t xml:space="preserve"> e d</w:t>
      </w:r>
      <w:r w:rsidR="00F01781">
        <w:t>a CPTM.</w:t>
      </w:r>
      <w:r>
        <w:t xml:space="preserve"> A partir do </w:t>
      </w:r>
      <w:r w:rsidR="00F01781">
        <w:t>contraste</w:t>
      </w:r>
      <w:r>
        <w:t xml:space="preserve"> visual, a presença do </w:t>
      </w:r>
      <w:r w:rsidR="00F01781">
        <w:t>M</w:t>
      </w:r>
      <w:r>
        <w:t xml:space="preserve">etrô </w:t>
      </w:r>
      <w:r w:rsidR="00F01781">
        <w:t>parece fortemente</w:t>
      </w:r>
      <w:r>
        <w:t xml:space="preserve"> relacionada à redução das medidas de análise, e consequentemente dos tempos de viagem do </w:t>
      </w:r>
      <w:r w:rsidR="00F01781">
        <w:t>transporte</w:t>
      </w:r>
      <w:r>
        <w:t xml:space="preserve"> público – nenhum dos clusters de valores altos de ambas as medias apresenta </w:t>
      </w:r>
      <w:r w:rsidR="00F01781">
        <w:t>u</w:t>
      </w:r>
      <w:r>
        <w:t xml:space="preserve">ma linha de metro próxima, com a exceção do cluster delgado na figura KK. A presença da CPTM parece ter um efeito </w:t>
      </w:r>
      <w:r w:rsidR="00F01781">
        <w:t>relevante,</w:t>
      </w:r>
      <w:r>
        <w:t xml:space="preserve"> mas reduzido: na zona leste, onde ela atravessa, não há clusters de valores altos e há a </w:t>
      </w:r>
      <w:proofErr w:type="spellStart"/>
      <w:r>
        <w:t>clusterização</w:t>
      </w:r>
      <w:proofErr w:type="spellEnd"/>
      <w:r>
        <w:t xml:space="preserve"> de valores </w:t>
      </w:r>
      <w:r w:rsidR="00F01781">
        <w:t>baixos</w:t>
      </w:r>
      <w:r>
        <w:t xml:space="preserve"> próximos </w:t>
      </w:r>
      <w:r w:rsidR="00F01781">
        <w:t>à extremidade</w:t>
      </w:r>
      <w:r>
        <w:t xml:space="preserve"> da zona leste. Porém, na zona norte e na zona sul, a presença da CPTM parece não ser tão efetiva, já que ao norte ela cruza um cluster de altos valores para ambas as </w:t>
      </w:r>
      <w:r>
        <w:lastRenderedPageBreak/>
        <w:t xml:space="preserve">medidas, e ao sul ela atravessa uma região com altos valores para </w:t>
      </w:r>
      <w:proofErr w:type="spellStart"/>
      <w:r>
        <w:t>D</w:t>
      </w:r>
      <w:r>
        <w:rPr>
          <w:vertAlign w:val="subscript"/>
        </w:rPr>
        <w:t>t</w:t>
      </w:r>
      <w:proofErr w:type="spellEnd"/>
      <w:r>
        <w:t xml:space="preserve">. Os corredores de ônibus parecem ter pouco impacto na </w:t>
      </w:r>
      <w:proofErr w:type="spellStart"/>
      <w:r>
        <w:t>clusterização</w:t>
      </w:r>
      <w:proofErr w:type="spellEnd"/>
      <w:r>
        <w:t xml:space="preserve"> das medidas, além do </w:t>
      </w:r>
      <w:r w:rsidR="00F01781">
        <w:t>fato</w:t>
      </w:r>
      <w:r>
        <w:t xml:space="preserve"> de eles </w:t>
      </w:r>
      <w:r w:rsidR="00F01781">
        <w:t>e</w:t>
      </w:r>
      <w:r>
        <w:t xml:space="preserve">starem associados às outras estruturas de </w:t>
      </w:r>
      <w:r w:rsidR="00F01781">
        <w:t>transporte</w:t>
      </w:r>
      <w:r>
        <w:t xml:space="preserve">. Mas onde há somente os corredores de ônibus, </w:t>
      </w:r>
      <w:r w:rsidR="00F01781">
        <w:rPr>
          <w:noProof/>
        </w:rPr>
        <w:pict>
          <v:shape id="_x0000_s1045" type="#_x0000_t202" style="position:absolute;left:0;text-align:left;margin-left:0;margin-top:566.45pt;width:453.75pt;height:25.3pt;z-index:251675648;mso-position-horizontal-relative:text;mso-position-vertical-relative:text" stroked="f">
            <v:textbox style="mso-fit-shape-to-text:t" inset="0,0,0,0">
              <w:txbxContent>
                <w:p w:rsidR="00594EBD" w:rsidRPr="003F59D3" w:rsidRDefault="00594EBD" w:rsidP="00F01781">
                  <w:pPr>
                    <w:pStyle w:val="Legenda"/>
                    <w:jc w:val="center"/>
                    <w:rPr>
                      <w:noProof/>
                      <w:sz w:val="24"/>
                      <w:szCs w:val="24"/>
                    </w:rPr>
                  </w:pPr>
                  <w:r>
                    <w:t>Figura 18</w:t>
                  </w:r>
                  <w:r w:rsidRPr="00901AF8">
                    <w:t xml:space="preserve">: Mapa LISA para </w:t>
                  </w:r>
                  <w:proofErr w:type="spellStart"/>
                  <w:r>
                    <w:t>D</w:t>
                  </w:r>
                  <w:r w:rsidRPr="007E6681">
                    <w:rPr>
                      <w:vertAlign w:val="subscript"/>
                    </w:rPr>
                    <w:t>t</w:t>
                  </w:r>
                  <w:proofErr w:type="spellEnd"/>
                  <w:r w:rsidRPr="00901AF8">
                    <w:t xml:space="preserve"> centrado nas áreas de ponderação</w:t>
                  </w:r>
                  <w:r>
                    <w:t xml:space="preserve"> com as redes de </w:t>
                  </w:r>
                  <w:r w:rsidR="004A2F5D">
                    <w:t>transporte</w:t>
                  </w:r>
                </w:p>
                <w:p w:rsidR="00594EBD" w:rsidRPr="001F3753" w:rsidRDefault="00594EBD" w:rsidP="00F01781">
                  <w:pPr>
                    <w:pStyle w:val="Legenda"/>
                    <w:rPr>
                      <w:sz w:val="24"/>
                      <w:szCs w:val="24"/>
                    </w:rPr>
                  </w:pPr>
                </w:p>
              </w:txbxContent>
            </v:textbox>
            <w10:wrap type="topAndBottom"/>
          </v:shape>
        </w:pict>
      </w:r>
      <w:r w:rsidR="00F01781">
        <w:rPr>
          <w:noProof/>
        </w:rPr>
        <w:drawing>
          <wp:anchor distT="0" distB="0" distL="0" distR="0" simplePos="0" relativeHeight="251453952" behindDoc="0" locked="0" layoutInCell="1" allowOverlap="1">
            <wp:simplePos x="0" y="0"/>
            <wp:positionH relativeFrom="column">
              <wp:posOffset>855526</wp:posOffset>
            </wp:positionH>
            <wp:positionV relativeFrom="paragraph">
              <wp:posOffset>1389380</wp:posOffset>
            </wp:positionV>
            <wp:extent cx="4064000" cy="5747385"/>
            <wp:effectExtent l="0" t="0" r="0" b="0"/>
            <wp:wrapTopAndBottom/>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pic:cNvPicPr>
                      <a:picLocks noChangeAspect="1" noChangeArrowheads="1"/>
                    </pic:cNvPicPr>
                  </pic:nvPicPr>
                  <pic:blipFill>
                    <a:blip r:embed="rId25"/>
                    <a:stretch>
                      <a:fillRect/>
                    </a:stretch>
                  </pic:blipFill>
                  <pic:spPr bwMode="auto">
                    <a:xfrm>
                      <a:off x="0" y="0"/>
                      <a:ext cx="4064000" cy="5747385"/>
                    </a:xfrm>
                    <a:prstGeom prst="rect">
                      <a:avLst/>
                    </a:prstGeom>
                  </pic:spPr>
                </pic:pic>
              </a:graphicData>
            </a:graphic>
            <wp14:sizeRelH relativeFrom="margin">
              <wp14:pctWidth>0</wp14:pctWidth>
            </wp14:sizeRelH>
            <wp14:sizeRelV relativeFrom="margin">
              <wp14:pctHeight>0</wp14:pctHeight>
            </wp14:sizeRelV>
          </wp:anchor>
        </w:drawing>
      </w:r>
      <w:r>
        <w:t>não parece haver impacto significativo.</w:t>
      </w:r>
    </w:p>
    <w:p w:rsidR="00606F5C" w:rsidRDefault="00606F5C">
      <w:pPr>
        <w:spacing w:after="240" w:line="360" w:lineRule="auto"/>
      </w:pPr>
    </w:p>
    <w:p w:rsidR="00606F5C" w:rsidRDefault="00F01781">
      <w:pPr>
        <w:spacing w:after="240" w:line="360" w:lineRule="auto"/>
      </w:pPr>
      <w:r>
        <w:rPr>
          <w:noProof/>
        </w:rPr>
        <w:lastRenderedPageBreak/>
        <w:pict>
          <v:shape id="_x0000_s1046" type="#_x0000_t202" style="position:absolute;left:0;text-align:left;margin-left:0;margin-top:491.5pt;width:452.6pt;height:19.1pt;z-index:251676672;mso-position-horizontal-relative:text;mso-position-vertical-relative:text" stroked="f">
            <v:textbox inset="0,0,0,0">
              <w:txbxContent>
                <w:p w:rsidR="00594EBD" w:rsidRPr="003F59D3" w:rsidRDefault="00594EBD" w:rsidP="00F01781">
                  <w:pPr>
                    <w:pStyle w:val="Legenda"/>
                    <w:jc w:val="center"/>
                    <w:rPr>
                      <w:noProof/>
                      <w:sz w:val="24"/>
                      <w:szCs w:val="24"/>
                    </w:rPr>
                  </w:pPr>
                  <w:r>
                    <w:t>Figura 19</w:t>
                  </w:r>
                  <w:r w:rsidRPr="00901AF8">
                    <w:t xml:space="preserve">: Mapa LISA para </w:t>
                  </w:r>
                  <w:proofErr w:type="spellStart"/>
                  <w:r w:rsidR="004A2F5D">
                    <w:t>R</w:t>
                  </w:r>
                  <w:r w:rsidRPr="007E6681">
                    <w:rPr>
                      <w:vertAlign w:val="subscript"/>
                    </w:rPr>
                    <w:t>t</w:t>
                  </w:r>
                  <w:proofErr w:type="spellEnd"/>
                  <w:r w:rsidRPr="00901AF8">
                    <w:t xml:space="preserve"> centrado nas áreas de ponderação</w:t>
                  </w:r>
                  <w:r w:rsidR="004A2F5D">
                    <w:t xml:space="preserve"> com as redes de transporte</w:t>
                  </w:r>
                </w:p>
                <w:p w:rsidR="00594EBD" w:rsidRPr="00CB001B" w:rsidRDefault="00594EBD" w:rsidP="00F01781">
                  <w:pPr>
                    <w:pStyle w:val="Legenda"/>
                    <w:rPr>
                      <w:noProof/>
                      <w:sz w:val="24"/>
                      <w:szCs w:val="24"/>
                    </w:rPr>
                  </w:pPr>
                </w:p>
              </w:txbxContent>
            </v:textbox>
            <w10:wrap type="topAndBottom"/>
          </v:shape>
        </w:pict>
      </w:r>
      <w:r w:rsidR="00B80AC0">
        <w:rPr>
          <w:noProof/>
        </w:rPr>
        <w:drawing>
          <wp:anchor distT="0" distB="0" distL="0" distR="0" simplePos="0" relativeHeight="251450880" behindDoc="0" locked="0" layoutInCell="1" allowOverlap="1">
            <wp:simplePos x="0" y="0"/>
            <wp:positionH relativeFrom="column">
              <wp:posOffset>498682</wp:posOffset>
            </wp:positionH>
            <wp:positionV relativeFrom="paragraph">
              <wp:posOffset>-11430</wp:posOffset>
            </wp:positionV>
            <wp:extent cx="4381500" cy="6196330"/>
            <wp:effectExtent l="0" t="0" r="0" b="0"/>
            <wp:wrapTopAndBottom/>
            <wp:docPr id="18"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pic:cNvPicPr>
                      <a:picLocks noChangeAspect="1" noChangeArrowheads="1"/>
                    </pic:cNvPicPr>
                  </pic:nvPicPr>
                  <pic:blipFill>
                    <a:blip r:embed="rId26"/>
                    <a:stretch>
                      <a:fillRect/>
                    </a:stretch>
                  </pic:blipFill>
                  <pic:spPr bwMode="auto">
                    <a:xfrm>
                      <a:off x="0" y="0"/>
                      <a:ext cx="4381500" cy="6196330"/>
                    </a:xfrm>
                    <a:prstGeom prst="rect">
                      <a:avLst/>
                    </a:prstGeom>
                  </pic:spPr>
                </pic:pic>
              </a:graphicData>
            </a:graphic>
            <wp14:sizeRelH relativeFrom="margin">
              <wp14:pctWidth>0</wp14:pctWidth>
            </wp14:sizeRelH>
            <wp14:sizeRelV relativeFrom="margin">
              <wp14:pctHeight>0</wp14:pctHeight>
            </wp14:sizeRelV>
          </wp:anchor>
        </w:drawing>
      </w:r>
    </w:p>
    <w:p w:rsidR="00606F5C" w:rsidRDefault="00B80AC0">
      <w:pPr>
        <w:spacing w:after="240" w:line="360" w:lineRule="auto"/>
        <w:rPr>
          <w:u w:val="single"/>
        </w:rPr>
      </w:pPr>
      <w:r>
        <w:rPr>
          <w:u w:val="single"/>
        </w:rPr>
        <w:lastRenderedPageBreak/>
        <w:t>Modelagem dos dados</w:t>
      </w:r>
    </w:p>
    <w:p w:rsidR="00606F5C" w:rsidRDefault="002615B6">
      <w:pPr>
        <w:spacing w:after="240" w:line="360" w:lineRule="auto"/>
      </w:pPr>
      <w:r>
        <w:rPr>
          <w:noProof/>
        </w:rPr>
        <w:pict>
          <v:shape id="_x0000_s1048" type="#_x0000_t202" style="position:absolute;left:0;text-align:left;margin-left:-.05pt;margin-top:531.15pt;width:454.05pt;height:25.3pt;z-index:251678720;mso-position-horizontal-relative:text;mso-position-vertical-relative:text" stroked="f">
            <v:textbox style="mso-fit-shape-to-text:t" inset="0,0,0,0">
              <w:txbxContent>
                <w:p w:rsidR="00594EBD" w:rsidRPr="003F59D3" w:rsidRDefault="00594EBD" w:rsidP="002615B6">
                  <w:pPr>
                    <w:pStyle w:val="Legenda"/>
                    <w:jc w:val="center"/>
                    <w:rPr>
                      <w:noProof/>
                      <w:sz w:val="24"/>
                      <w:szCs w:val="24"/>
                    </w:rPr>
                  </w:pPr>
                  <w:r>
                    <w:t>Figura 20</w:t>
                  </w:r>
                  <w:r w:rsidRPr="00901AF8">
                    <w:t>: Mapa LISA para</w:t>
                  </w:r>
                  <w:r>
                    <w:t xml:space="preserve"> resíduos do modelo OLS de </w:t>
                  </w:r>
                  <w:proofErr w:type="spellStart"/>
                  <w:r>
                    <w:t>R</w:t>
                  </w:r>
                  <w:r w:rsidRPr="007E6681">
                    <w:rPr>
                      <w:vertAlign w:val="subscript"/>
                    </w:rPr>
                    <w:t>t</w:t>
                  </w:r>
                  <w:proofErr w:type="spellEnd"/>
                  <w:r w:rsidRPr="00901AF8">
                    <w:t xml:space="preserve"> </w:t>
                  </w:r>
                </w:p>
                <w:p w:rsidR="00594EBD" w:rsidRPr="00F56EC8" w:rsidRDefault="00594EBD" w:rsidP="002615B6">
                  <w:pPr>
                    <w:pStyle w:val="Legenda"/>
                    <w:rPr>
                      <w:noProof/>
                      <w:sz w:val="24"/>
                      <w:szCs w:val="24"/>
                    </w:rPr>
                  </w:pPr>
                </w:p>
              </w:txbxContent>
            </v:textbox>
            <w10:wrap type="topAndBottom"/>
          </v:shape>
        </w:pict>
      </w:r>
      <w:r>
        <w:rPr>
          <w:noProof/>
        </w:rPr>
        <w:drawing>
          <wp:anchor distT="0" distB="0" distL="0" distR="0" simplePos="0" relativeHeight="251980288" behindDoc="0" locked="0" layoutInCell="1" allowOverlap="1" wp14:anchorId="5A7E6BF4" wp14:editId="3F00497B">
            <wp:simplePos x="0" y="0"/>
            <wp:positionH relativeFrom="column">
              <wp:posOffset>1175658</wp:posOffset>
            </wp:positionH>
            <wp:positionV relativeFrom="paragraph">
              <wp:posOffset>2397677</wp:posOffset>
            </wp:positionV>
            <wp:extent cx="3034665" cy="4291330"/>
            <wp:effectExtent l="0" t="0" r="0" b="0"/>
            <wp:wrapTopAndBottom/>
            <wp:docPr id="21"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pic:cNvPicPr>
                      <a:picLocks noChangeAspect="1" noChangeArrowheads="1"/>
                    </pic:cNvPicPr>
                  </pic:nvPicPr>
                  <pic:blipFill>
                    <a:blip r:embed="rId27"/>
                    <a:stretch>
                      <a:fillRect/>
                    </a:stretch>
                  </pic:blipFill>
                  <pic:spPr bwMode="auto">
                    <a:xfrm>
                      <a:off x="0" y="0"/>
                      <a:ext cx="3034665" cy="4291330"/>
                    </a:xfrm>
                    <a:prstGeom prst="rect">
                      <a:avLst/>
                    </a:prstGeom>
                  </pic:spPr>
                </pic:pic>
              </a:graphicData>
            </a:graphic>
          </wp:anchor>
        </w:drawing>
      </w:r>
      <w:r w:rsidR="00B80AC0">
        <w:t xml:space="preserve">A primeira </w:t>
      </w:r>
      <w:r w:rsidR="00B80AC0" w:rsidRPr="002615B6">
        <w:t xml:space="preserve">modelagem dos dados feita foi uma OLS simples, a partir das </w:t>
      </w:r>
      <w:r w:rsidR="00F01781" w:rsidRPr="002615B6">
        <w:t>variáveis</w:t>
      </w:r>
      <w:r w:rsidR="00B80AC0" w:rsidRPr="002615B6">
        <w:t xml:space="preserve"> da </w:t>
      </w:r>
      <w:r>
        <w:t>T</w:t>
      </w:r>
      <w:r w:rsidR="00B80AC0" w:rsidRPr="002615B6">
        <w:t xml:space="preserve">abela </w:t>
      </w:r>
      <w:r>
        <w:t>2</w:t>
      </w:r>
      <w:r w:rsidR="00B80AC0" w:rsidRPr="002615B6">
        <w:t xml:space="preserve"> para as duas medidas. O</w:t>
      </w:r>
      <w:r>
        <w:t>s</w:t>
      </w:r>
      <w:r w:rsidR="00B80AC0" w:rsidRPr="002615B6">
        <w:t xml:space="preserve"> resultados das duas regressões estão reproduzidos no anexo (</w:t>
      </w:r>
      <w:r w:rsidRPr="002615B6">
        <w:t>Anexos II e III</w:t>
      </w:r>
      <w:r w:rsidR="00B80AC0" w:rsidRPr="002615B6">
        <w:t>). Os modelos finais após a retirada de variáveis colineares e variáveis não significantes apresentam R</w:t>
      </w:r>
      <w:r w:rsidR="00B80AC0" w:rsidRPr="002615B6">
        <w:rPr>
          <w:vertAlign w:val="superscript"/>
        </w:rPr>
        <w:t xml:space="preserve">2 </w:t>
      </w:r>
      <w:r w:rsidR="00B80AC0" w:rsidRPr="002615B6">
        <w:t xml:space="preserve">relevantes, mas não maiores que 0,5. Além disso os testes de </w:t>
      </w:r>
      <w:proofErr w:type="spellStart"/>
      <w:r w:rsidR="00B80AC0" w:rsidRPr="002615B6">
        <w:t>Jarque-Bera</w:t>
      </w:r>
      <w:proofErr w:type="spellEnd"/>
      <w:r w:rsidR="00B80AC0" w:rsidRPr="002615B6">
        <w:t xml:space="preserve"> e </w:t>
      </w:r>
      <w:proofErr w:type="spellStart"/>
      <w:r w:rsidR="00B80AC0" w:rsidRPr="002615B6">
        <w:t>Breusch-</w:t>
      </w:r>
      <w:r w:rsidRPr="002615B6">
        <w:t>Pagan</w:t>
      </w:r>
      <w:proofErr w:type="spellEnd"/>
      <w:r w:rsidRPr="002615B6">
        <w:t xml:space="preserve"> indicam</w:t>
      </w:r>
      <w:r w:rsidR="00B80AC0" w:rsidRPr="002615B6">
        <w:t xml:space="preserve"> a não normalidade dos erros </w:t>
      </w:r>
      <w:r w:rsidRPr="002615B6">
        <w:t xml:space="preserve">e </w:t>
      </w:r>
      <w:proofErr w:type="spellStart"/>
      <w:r w:rsidRPr="002615B6">
        <w:t>heterocedasticidade</w:t>
      </w:r>
      <w:proofErr w:type="spellEnd"/>
      <w:r w:rsidR="00B80AC0" w:rsidRPr="002615B6">
        <w:t xml:space="preserve"> dos resíduos. Além disso os resíduos também são espacialmente dependentes (figuras K e z), indicando a dificuldade dos modelos de lidar com a </w:t>
      </w:r>
      <w:r w:rsidRPr="002615B6">
        <w:t>auto correlação</w:t>
      </w:r>
      <w:r w:rsidR="00B80AC0" w:rsidRPr="002615B6">
        <w:t xml:space="preserve"> espacial, mostrada na seção</w:t>
      </w:r>
      <w:r w:rsidR="00B80AC0">
        <w:t xml:space="preserve"> anterior.</w:t>
      </w:r>
    </w:p>
    <w:p w:rsidR="00606F5C" w:rsidRDefault="002615B6">
      <w:pPr>
        <w:spacing w:after="240" w:line="360" w:lineRule="auto"/>
      </w:pPr>
      <w:r w:rsidRPr="002615B6">
        <w:rPr>
          <w:noProof/>
        </w:rPr>
        <w:t xml:space="preserve"> </w:t>
      </w:r>
    </w:p>
    <w:p w:rsidR="002615B6" w:rsidRDefault="002615B6">
      <w:pPr>
        <w:spacing w:after="240" w:line="360" w:lineRule="auto"/>
      </w:pPr>
    </w:p>
    <w:p w:rsidR="00606F5C" w:rsidRDefault="002615B6">
      <w:pPr>
        <w:spacing w:after="240" w:line="360" w:lineRule="auto"/>
      </w:pPr>
      <w:r>
        <w:rPr>
          <w:noProof/>
        </w:rPr>
        <w:lastRenderedPageBreak/>
        <w:drawing>
          <wp:anchor distT="0" distB="0" distL="0" distR="0" simplePos="0" relativeHeight="251978240" behindDoc="0" locked="0" layoutInCell="1" allowOverlap="1" wp14:anchorId="0A715B9F" wp14:editId="39D4A573">
            <wp:simplePos x="0" y="0"/>
            <wp:positionH relativeFrom="column">
              <wp:posOffset>1175385</wp:posOffset>
            </wp:positionH>
            <wp:positionV relativeFrom="paragraph">
              <wp:posOffset>220848</wp:posOffset>
            </wp:positionV>
            <wp:extent cx="3034665" cy="4291330"/>
            <wp:effectExtent l="0" t="0" r="0" b="0"/>
            <wp:wrapTopAndBottom/>
            <wp:docPr id="20"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20"/>
                    <pic:cNvPicPr>
                      <a:picLocks noChangeAspect="1" noChangeArrowheads="1"/>
                    </pic:cNvPicPr>
                  </pic:nvPicPr>
                  <pic:blipFill>
                    <a:blip r:embed="rId28"/>
                    <a:stretch>
                      <a:fillRect/>
                    </a:stretch>
                  </pic:blipFill>
                  <pic:spPr bwMode="auto">
                    <a:xfrm>
                      <a:off x="0" y="0"/>
                      <a:ext cx="3034665" cy="4291330"/>
                    </a:xfrm>
                    <a:prstGeom prst="rect">
                      <a:avLst/>
                    </a:prstGeom>
                  </pic:spPr>
                </pic:pic>
              </a:graphicData>
            </a:graphic>
          </wp:anchor>
        </w:drawing>
      </w:r>
      <w:r>
        <w:rPr>
          <w:noProof/>
        </w:rPr>
        <w:pict>
          <v:shape id="_x0000_s1047" type="#_x0000_t202" style="position:absolute;left:0;text-align:left;margin-left:-.9pt;margin-top:356.1pt;width:454.85pt;height:25.3pt;z-index:251677696;mso-position-horizontal-relative:text;mso-position-vertical-relative:text" stroked="f">
            <v:textbox style="mso-fit-shape-to-text:t" inset="0,0,0,0">
              <w:txbxContent>
                <w:p w:rsidR="00594EBD" w:rsidRPr="003F59D3" w:rsidRDefault="00594EBD" w:rsidP="002615B6">
                  <w:pPr>
                    <w:pStyle w:val="Legenda"/>
                    <w:jc w:val="center"/>
                    <w:rPr>
                      <w:noProof/>
                      <w:sz w:val="24"/>
                      <w:szCs w:val="24"/>
                    </w:rPr>
                  </w:pPr>
                  <w:r>
                    <w:t>Figura 21</w:t>
                  </w:r>
                  <w:r w:rsidRPr="00901AF8">
                    <w:t>: Mapa LISA para</w:t>
                  </w:r>
                  <w:r>
                    <w:t xml:space="preserve"> resíduos do modelo OLS de </w:t>
                  </w:r>
                  <w:proofErr w:type="spellStart"/>
                  <w:r>
                    <w:t>D</w:t>
                  </w:r>
                  <w:r w:rsidRPr="007E6681">
                    <w:rPr>
                      <w:vertAlign w:val="subscript"/>
                    </w:rPr>
                    <w:t>t</w:t>
                  </w:r>
                  <w:proofErr w:type="spellEnd"/>
                  <w:r w:rsidRPr="00901AF8">
                    <w:t xml:space="preserve"> </w:t>
                  </w:r>
                </w:p>
                <w:p w:rsidR="00594EBD" w:rsidRPr="00856C90" w:rsidRDefault="00594EBD" w:rsidP="002615B6">
                  <w:pPr>
                    <w:pStyle w:val="Legenda"/>
                    <w:rPr>
                      <w:noProof/>
                      <w:sz w:val="24"/>
                      <w:szCs w:val="24"/>
                    </w:rPr>
                  </w:pPr>
                </w:p>
              </w:txbxContent>
            </v:textbox>
            <w10:wrap type="topAndBottom"/>
          </v:shape>
        </w:pict>
      </w:r>
      <w:r w:rsidR="00B80AC0">
        <w:t xml:space="preserve">As </w:t>
      </w:r>
      <w:proofErr w:type="spellStart"/>
      <w:r w:rsidR="00B80AC0">
        <w:t>variaveis</w:t>
      </w:r>
      <w:proofErr w:type="spellEnd"/>
      <w:r w:rsidR="00B80AC0">
        <w:t xml:space="preserve"> selecionadas para as modelagens SAR e GWR para as duas medidas estão representadas na </w:t>
      </w:r>
      <w:r>
        <w:t>Tabela 3</w:t>
      </w:r>
      <w:r w:rsidR="00B80AC0">
        <w:t xml:space="preserve"> </w:t>
      </w:r>
    </w:p>
    <w:p w:rsidR="002615B6" w:rsidRDefault="002615B6" w:rsidP="002615B6">
      <w:pPr>
        <w:pStyle w:val="Legenda"/>
        <w:keepNext/>
        <w:jc w:val="center"/>
      </w:pPr>
      <w:r>
        <w:t xml:space="preserve">Tabela </w:t>
      </w:r>
      <w:fldSimple w:instr=" SEQ Tabela \* ARABIC ">
        <w:r>
          <w:rPr>
            <w:noProof/>
          </w:rPr>
          <w:t>3</w:t>
        </w:r>
      </w:fldSimple>
      <w:r>
        <w:t>: Variáveis selecionadas nos modelos SAR e GWR</w:t>
      </w:r>
    </w:p>
    <w:tbl>
      <w:tblPr>
        <w:tblW w:w="9075" w:type="dxa"/>
        <w:tblInd w:w="53"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2591"/>
        <w:gridCol w:w="2160"/>
        <w:gridCol w:w="2160"/>
        <w:gridCol w:w="2164"/>
      </w:tblGrid>
      <w:tr w:rsidR="00606F5C" w:rsidTr="002615B6">
        <w:tc>
          <w:tcPr>
            <w:tcW w:w="2591" w:type="dxa"/>
            <w:tcBorders>
              <w:top w:val="single" w:sz="2" w:space="0" w:color="000001"/>
              <w:left w:val="single" w:sz="2" w:space="0" w:color="000001"/>
              <w:bottom w:val="single" w:sz="2" w:space="0" w:color="000001"/>
            </w:tcBorders>
            <w:shd w:val="clear" w:color="auto" w:fill="auto"/>
            <w:tcMar>
              <w:left w:w="51" w:type="dxa"/>
            </w:tcMar>
          </w:tcPr>
          <w:p w:rsidR="00606F5C" w:rsidRPr="002615B6" w:rsidRDefault="00B80AC0">
            <w:pPr>
              <w:pStyle w:val="Contedodatabela"/>
            </w:pPr>
            <w:bookmarkStart w:id="5" w:name="__DdeLink__2822_1058908883"/>
            <w:bookmarkEnd w:id="5"/>
            <w:proofErr w:type="spellStart"/>
            <w:r w:rsidRPr="002615B6">
              <w:t>D</w:t>
            </w:r>
            <w:r w:rsidRPr="002615B6">
              <w:rPr>
                <w:vertAlign w:val="subscript"/>
              </w:rPr>
              <w:t>t</w:t>
            </w:r>
            <w:proofErr w:type="spellEnd"/>
            <w:r w:rsidRPr="002615B6">
              <w:t xml:space="preserve"> - SAR</w:t>
            </w:r>
          </w:p>
        </w:tc>
        <w:tc>
          <w:tcPr>
            <w:tcW w:w="2160" w:type="dxa"/>
            <w:tcBorders>
              <w:top w:val="single" w:sz="2" w:space="0" w:color="000001"/>
              <w:left w:val="single" w:sz="2" w:space="0" w:color="000001"/>
              <w:bottom w:val="single" w:sz="2" w:space="0" w:color="000001"/>
            </w:tcBorders>
            <w:shd w:val="clear" w:color="auto" w:fill="auto"/>
            <w:tcMar>
              <w:left w:w="51" w:type="dxa"/>
            </w:tcMar>
          </w:tcPr>
          <w:p w:rsidR="00606F5C" w:rsidRPr="002615B6" w:rsidRDefault="00B80AC0">
            <w:pPr>
              <w:pStyle w:val="Contedodatabela"/>
            </w:pPr>
            <w:proofErr w:type="spellStart"/>
            <w:r w:rsidRPr="002615B6">
              <w:t>R</w:t>
            </w:r>
            <w:r w:rsidRPr="002615B6">
              <w:rPr>
                <w:vertAlign w:val="subscript"/>
              </w:rPr>
              <w:t>t</w:t>
            </w:r>
            <w:proofErr w:type="spellEnd"/>
            <w:r w:rsidRPr="002615B6">
              <w:t xml:space="preserve"> - SAR</w:t>
            </w:r>
          </w:p>
        </w:tc>
        <w:tc>
          <w:tcPr>
            <w:tcW w:w="2160" w:type="dxa"/>
            <w:tcBorders>
              <w:top w:val="single" w:sz="2" w:space="0" w:color="000001"/>
              <w:left w:val="single" w:sz="2" w:space="0" w:color="000001"/>
              <w:bottom w:val="single" w:sz="2" w:space="0" w:color="000001"/>
            </w:tcBorders>
            <w:shd w:val="clear" w:color="auto" w:fill="auto"/>
            <w:tcMar>
              <w:left w:w="51" w:type="dxa"/>
            </w:tcMar>
          </w:tcPr>
          <w:p w:rsidR="00606F5C" w:rsidRPr="002615B6" w:rsidRDefault="00B80AC0">
            <w:pPr>
              <w:pStyle w:val="Contedodatabela"/>
            </w:pPr>
            <w:proofErr w:type="spellStart"/>
            <w:r w:rsidRPr="002615B6">
              <w:t>D</w:t>
            </w:r>
            <w:r w:rsidRPr="002615B6">
              <w:rPr>
                <w:vertAlign w:val="subscript"/>
              </w:rPr>
              <w:t>t</w:t>
            </w:r>
            <w:proofErr w:type="spellEnd"/>
            <w:r w:rsidRPr="002615B6">
              <w:t xml:space="preserve"> - GWR</w:t>
            </w:r>
          </w:p>
        </w:tc>
        <w:tc>
          <w:tcPr>
            <w:tcW w:w="2164"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606F5C" w:rsidRPr="002615B6" w:rsidRDefault="00B80AC0">
            <w:pPr>
              <w:pStyle w:val="Contedodatabela"/>
            </w:pPr>
            <w:proofErr w:type="spellStart"/>
            <w:r w:rsidRPr="002615B6">
              <w:t>R</w:t>
            </w:r>
            <w:r w:rsidRPr="002615B6">
              <w:rPr>
                <w:vertAlign w:val="subscript"/>
              </w:rPr>
              <w:t>t</w:t>
            </w:r>
            <w:proofErr w:type="spellEnd"/>
            <w:r w:rsidRPr="002615B6">
              <w:t xml:space="preserve"> - GWR</w:t>
            </w:r>
          </w:p>
        </w:tc>
      </w:tr>
      <w:tr w:rsidR="00606F5C" w:rsidTr="002615B6">
        <w:tc>
          <w:tcPr>
            <w:tcW w:w="2591" w:type="dxa"/>
            <w:tcBorders>
              <w:top w:val="single" w:sz="2" w:space="0" w:color="000001"/>
              <w:left w:val="single" w:sz="2" w:space="0" w:color="000001"/>
              <w:bottom w:val="single" w:sz="2" w:space="0" w:color="000001"/>
            </w:tcBorders>
            <w:shd w:val="clear" w:color="auto" w:fill="auto"/>
            <w:tcMar>
              <w:left w:w="51" w:type="dxa"/>
            </w:tcMar>
          </w:tcPr>
          <w:p w:rsidR="00606F5C" w:rsidRPr="002615B6" w:rsidRDefault="00B80AC0">
            <w:pPr>
              <w:spacing w:after="12"/>
              <w:rPr>
                <w:sz w:val="16"/>
                <w:szCs w:val="16"/>
              </w:rPr>
            </w:pPr>
            <w:r w:rsidRPr="002615B6">
              <w:rPr>
                <w:sz w:val="16"/>
                <w:szCs w:val="16"/>
              </w:rPr>
              <w:t>DUMCPTM</w:t>
            </w:r>
          </w:p>
          <w:p w:rsidR="00606F5C" w:rsidRPr="002615B6" w:rsidRDefault="00B80AC0">
            <w:pPr>
              <w:spacing w:after="12"/>
              <w:rPr>
                <w:sz w:val="16"/>
                <w:szCs w:val="16"/>
              </w:rPr>
            </w:pPr>
            <w:r w:rsidRPr="002615B6">
              <w:rPr>
                <w:sz w:val="16"/>
                <w:szCs w:val="16"/>
              </w:rPr>
              <w:t>DENLINBUS</w:t>
            </w:r>
          </w:p>
          <w:p w:rsidR="00606F5C" w:rsidRPr="002615B6" w:rsidRDefault="00B80AC0">
            <w:pPr>
              <w:spacing w:after="12"/>
              <w:rPr>
                <w:sz w:val="16"/>
                <w:szCs w:val="16"/>
              </w:rPr>
            </w:pPr>
            <w:r w:rsidRPr="002615B6">
              <w:rPr>
                <w:sz w:val="16"/>
                <w:szCs w:val="16"/>
              </w:rPr>
              <w:t>PNBRAN2010</w:t>
            </w:r>
          </w:p>
          <w:p w:rsidR="00606F5C" w:rsidRPr="002615B6" w:rsidRDefault="00B80AC0">
            <w:pPr>
              <w:spacing w:after="12"/>
              <w:rPr>
                <w:sz w:val="16"/>
                <w:szCs w:val="16"/>
              </w:rPr>
            </w:pPr>
            <w:r w:rsidRPr="002615B6">
              <w:rPr>
                <w:sz w:val="16"/>
                <w:szCs w:val="16"/>
              </w:rPr>
              <w:t>DENPOP2018</w:t>
            </w:r>
          </w:p>
        </w:tc>
        <w:tc>
          <w:tcPr>
            <w:tcW w:w="2160" w:type="dxa"/>
            <w:tcBorders>
              <w:top w:val="single" w:sz="2" w:space="0" w:color="000001"/>
              <w:left w:val="single" w:sz="2" w:space="0" w:color="000001"/>
              <w:bottom w:val="single" w:sz="2" w:space="0" w:color="000001"/>
            </w:tcBorders>
            <w:shd w:val="clear" w:color="auto" w:fill="auto"/>
            <w:tcMar>
              <w:left w:w="51" w:type="dxa"/>
            </w:tcMar>
          </w:tcPr>
          <w:p w:rsidR="00606F5C" w:rsidRPr="002615B6" w:rsidRDefault="00B80AC0">
            <w:pPr>
              <w:spacing w:after="12"/>
              <w:rPr>
                <w:sz w:val="16"/>
                <w:szCs w:val="16"/>
              </w:rPr>
            </w:pPr>
            <w:r w:rsidRPr="002615B6">
              <w:rPr>
                <w:sz w:val="16"/>
                <w:szCs w:val="16"/>
              </w:rPr>
              <w:t>DUMCPTM</w:t>
            </w:r>
          </w:p>
          <w:p w:rsidR="00606F5C" w:rsidRPr="002615B6" w:rsidRDefault="00B80AC0">
            <w:pPr>
              <w:spacing w:after="12"/>
              <w:rPr>
                <w:sz w:val="16"/>
                <w:szCs w:val="16"/>
              </w:rPr>
            </w:pPr>
            <w:r w:rsidRPr="002615B6">
              <w:rPr>
                <w:sz w:val="16"/>
                <w:szCs w:val="16"/>
              </w:rPr>
              <w:t>DUMMETRO</w:t>
            </w:r>
          </w:p>
          <w:p w:rsidR="00606F5C" w:rsidRPr="002615B6" w:rsidRDefault="00B80AC0">
            <w:pPr>
              <w:spacing w:after="12"/>
              <w:rPr>
                <w:sz w:val="16"/>
                <w:szCs w:val="16"/>
              </w:rPr>
            </w:pPr>
            <w:r w:rsidRPr="002615B6">
              <w:rPr>
                <w:sz w:val="16"/>
                <w:szCs w:val="16"/>
              </w:rPr>
              <w:t>PDOMM2010</w:t>
            </w:r>
          </w:p>
          <w:p w:rsidR="00606F5C" w:rsidRPr="002615B6" w:rsidRDefault="00606F5C">
            <w:pPr>
              <w:spacing w:after="12"/>
              <w:rPr>
                <w:sz w:val="16"/>
                <w:szCs w:val="16"/>
              </w:rPr>
            </w:pPr>
          </w:p>
          <w:p w:rsidR="00606F5C" w:rsidRPr="002615B6" w:rsidRDefault="00B80AC0">
            <w:pPr>
              <w:spacing w:after="12"/>
              <w:rPr>
                <w:sz w:val="16"/>
                <w:szCs w:val="16"/>
              </w:rPr>
            </w:pPr>
            <w:r w:rsidRPr="002615B6">
              <w:rPr>
                <w:sz w:val="16"/>
                <w:szCs w:val="16"/>
              </w:rPr>
              <w:t xml:space="preserve"> </w:t>
            </w:r>
          </w:p>
        </w:tc>
        <w:tc>
          <w:tcPr>
            <w:tcW w:w="2160" w:type="dxa"/>
            <w:tcBorders>
              <w:top w:val="single" w:sz="2" w:space="0" w:color="000001"/>
              <w:left w:val="single" w:sz="2" w:space="0" w:color="000001"/>
              <w:bottom w:val="single" w:sz="2" w:space="0" w:color="000001"/>
            </w:tcBorders>
            <w:shd w:val="clear" w:color="auto" w:fill="auto"/>
            <w:tcMar>
              <w:left w:w="51" w:type="dxa"/>
            </w:tcMar>
          </w:tcPr>
          <w:p w:rsidR="00606F5C" w:rsidRPr="002615B6" w:rsidRDefault="00B80AC0">
            <w:pPr>
              <w:spacing w:after="12"/>
              <w:rPr>
                <w:sz w:val="16"/>
                <w:szCs w:val="16"/>
              </w:rPr>
            </w:pPr>
            <w:r w:rsidRPr="002615B6">
              <w:rPr>
                <w:sz w:val="16"/>
                <w:szCs w:val="16"/>
              </w:rPr>
              <w:t>DUMCPTM</w:t>
            </w:r>
          </w:p>
          <w:p w:rsidR="00606F5C" w:rsidRPr="002615B6" w:rsidRDefault="00B80AC0">
            <w:pPr>
              <w:spacing w:after="12"/>
              <w:rPr>
                <w:sz w:val="16"/>
                <w:szCs w:val="16"/>
              </w:rPr>
            </w:pPr>
            <w:r w:rsidRPr="002615B6">
              <w:rPr>
                <w:sz w:val="16"/>
                <w:szCs w:val="16"/>
              </w:rPr>
              <w:t>DUMMETRO</w:t>
            </w:r>
          </w:p>
          <w:p w:rsidR="00606F5C" w:rsidRPr="002615B6" w:rsidRDefault="00B80AC0">
            <w:pPr>
              <w:spacing w:after="12"/>
              <w:rPr>
                <w:sz w:val="16"/>
                <w:szCs w:val="16"/>
              </w:rPr>
            </w:pPr>
            <w:r w:rsidRPr="002615B6">
              <w:rPr>
                <w:sz w:val="16"/>
                <w:szCs w:val="16"/>
              </w:rPr>
              <w:t xml:space="preserve">PNBRAN2010 </w:t>
            </w:r>
          </w:p>
          <w:p w:rsidR="00606F5C" w:rsidRPr="002615B6" w:rsidRDefault="00B80AC0">
            <w:pPr>
              <w:spacing w:after="12"/>
              <w:rPr>
                <w:sz w:val="16"/>
                <w:szCs w:val="16"/>
              </w:rPr>
            </w:pPr>
            <w:r w:rsidRPr="002615B6">
              <w:rPr>
                <w:sz w:val="16"/>
                <w:szCs w:val="16"/>
              </w:rPr>
              <w:t xml:space="preserve">DENPOP2018     </w:t>
            </w:r>
          </w:p>
          <w:p w:rsidR="00606F5C" w:rsidRPr="002615B6" w:rsidRDefault="00B80AC0">
            <w:pPr>
              <w:spacing w:after="12"/>
              <w:rPr>
                <w:sz w:val="16"/>
                <w:szCs w:val="16"/>
              </w:rPr>
            </w:pPr>
            <w:r w:rsidRPr="002615B6">
              <w:rPr>
                <w:sz w:val="16"/>
                <w:szCs w:val="16"/>
              </w:rPr>
              <w:t xml:space="preserve">DENPTBUS   </w:t>
            </w:r>
          </w:p>
          <w:p w:rsidR="00606F5C" w:rsidRPr="002615B6" w:rsidRDefault="00606F5C">
            <w:pPr>
              <w:spacing w:after="12"/>
              <w:rPr>
                <w:sz w:val="16"/>
                <w:szCs w:val="16"/>
              </w:rPr>
            </w:pPr>
          </w:p>
        </w:tc>
        <w:tc>
          <w:tcPr>
            <w:tcW w:w="2164"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606F5C" w:rsidRPr="002615B6" w:rsidRDefault="00B80AC0">
            <w:pPr>
              <w:pStyle w:val="Texto"/>
              <w:spacing w:after="12" w:line="240" w:lineRule="auto"/>
              <w:rPr>
                <w:sz w:val="16"/>
                <w:szCs w:val="16"/>
              </w:rPr>
            </w:pPr>
            <w:r w:rsidRPr="002615B6">
              <w:rPr>
                <w:sz w:val="16"/>
                <w:szCs w:val="16"/>
              </w:rPr>
              <w:t>DUMCPTM</w:t>
            </w:r>
          </w:p>
          <w:p w:rsidR="00606F5C" w:rsidRPr="002615B6" w:rsidRDefault="00B80AC0">
            <w:pPr>
              <w:pStyle w:val="Texto"/>
              <w:spacing w:after="12" w:line="240" w:lineRule="auto"/>
              <w:rPr>
                <w:sz w:val="16"/>
                <w:szCs w:val="16"/>
              </w:rPr>
            </w:pPr>
            <w:r w:rsidRPr="002615B6">
              <w:rPr>
                <w:sz w:val="16"/>
                <w:szCs w:val="16"/>
              </w:rPr>
              <w:t>DUMMETRO</w:t>
            </w:r>
          </w:p>
          <w:p w:rsidR="00606F5C" w:rsidRPr="002615B6" w:rsidRDefault="00B80AC0">
            <w:pPr>
              <w:pStyle w:val="Texto"/>
              <w:spacing w:after="12" w:line="240" w:lineRule="auto"/>
              <w:rPr>
                <w:sz w:val="16"/>
                <w:szCs w:val="16"/>
              </w:rPr>
            </w:pPr>
            <w:r w:rsidRPr="002615B6">
              <w:rPr>
                <w:sz w:val="16"/>
                <w:szCs w:val="16"/>
              </w:rPr>
              <w:t>PDOMM2010</w:t>
            </w:r>
          </w:p>
          <w:p w:rsidR="00606F5C" w:rsidRPr="002615B6" w:rsidRDefault="00B80AC0">
            <w:pPr>
              <w:pStyle w:val="Texto"/>
              <w:spacing w:after="12" w:line="240" w:lineRule="auto"/>
              <w:rPr>
                <w:sz w:val="16"/>
                <w:szCs w:val="16"/>
              </w:rPr>
            </w:pPr>
            <w:r w:rsidRPr="002615B6">
              <w:rPr>
                <w:sz w:val="16"/>
                <w:szCs w:val="16"/>
              </w:rPr>
              <w:t>DENPTBUS</w:t>
            </w:r>
          </w:p>
          <w:p w:rsidR="00606F5C" w:rsidRPr="002615B6" w:rsidRDefault="00B80AC0">
            <w:pPr>
              <w:pStyle w:val="Texto"/>
              <w:spacing w:after="12" w:line="240" w:lineRule="auto"/>
              <w:rPr>
                <w:sz w:val="16"/>
                <w:szCs w:val="16"/>
              </w:rPr>
            </w:pPr>
            <w:r w:rsidRPr="002615B6">
              <w:rPr>
                <w:sz w:val="16"/>
                <w:szCs w:val="16"/>
              </w:rPr>
              <w:t>RENDP2010</w:t>
            </w:r>
          </w:p>
          <w:p w:rsidR="00606F5C" w:rsidRPr="002615B6" w:rsidRDefault="00B80AC0">
            <w:pPr>
              <w:pStyle w:val="Texto"/>
              <w:spacing w:after="12" w:line="240" w:lineRule="auto"/>
              <w:rPr>
                <w:sz w:val="16"/>
                <w:szCs w:val="16"/>
              </w:rPr>
            </w:pPr>
            <w:r w:rsidRPr="002615B6">
              <w:rPr>
                <w:sz w:val="16"/>
                <w:szCs w:val="16"/>
              </w:rPr>
              <w:t>DENEMPREG</w:t>
            </w:r>
          </w:p>
        </w:tc>
      </w:tr>
    </w:tbl>
    <w:p w:rsidR="00606F5C" w:rsidRDefault="00606F5C">
      <w:pPr>
        <w:spacing w:after="240" w:line="360" w:lineRule="auto"/>
        <w:rPr>
          <w:rFonts w:ascii="Andale Mono" w:hAnsi="Andale Mono" w:hint="eastAsia"/>
          <w:sz w:val="16"/>
          <w:szCs w:val="16"/>
        </w:rPr>
      </w:pPr>
      <w:bookmarkStart w:id="6" w:name="__DdeLink__2822_10589088831"/>
      <w:bookmarkEnd w:id="6"/>
    </w:p>
    <w:p w:rsidR="00B766BF" w:rsidRDefault="002615B6">
      <w:pPr>
        <w:spacing w:after="240" w:line="360" w:lineRule="auto"/>
      </w:pPr>
      <w:r w:rsidRPr="00B766BF">
        <w:t>Os modelos</w:t>
      </w:r>
      <w:r w:rsidR="00B80AC0" w:rsidRPr="00B766BF">
        <w:t xml:space="preserve"> SAR foram calculados para as duas medidas e seus resultados estão no anexo (</w:t>
      </w:r>
      <w:r w:rsidRPr="00B766BF">
        <w:t>Anexo IV e V</w:t>
      </w:r>
      <w:r w:rsidR="00B80AC0" w:rsidRPr="00B766BF">
        <w:t>). Para ambas as medidas o R</w:t>
      </w:r>
      <w:r w:rsidR="00B80AC0" w:rsidRPr="00B766BF">
        <w:rPr>
          <w:vertAlign w:val="superscript"/>
        </w:rPr>
        <w:t>2</w:t>
      </w:r>
      <w:r w:rsidR="00B80AC0" w:rsidRPr="00B766BF">
        <w:t xml:space="preserve"> aumentou seu valor – de </w:t>
      </w:r>
      <w:r w:rsidRPr="00B766BF">
        <w:t>0.48947 para</w:t>
      </w:r>
      <w:r w:rsidR="00B80AC0" w:rsidRPr="00B766BF">
        <w:t xml:space="preserve"> </w:t>
      </w:r>
      <w:r w:rsidR="00B766BF" w:rsidRPr="00B766BF">
        <w:t>0.760621 em</w:t>
      </w:r>
      <w:r w:rsidR="00B80AC0" w:rsidRPr="00B766BF">
        <w:t xml:space="preserve"> </w:t>
      </w:r>
      <w:proofErr w:type="spellStart"/>
      <w:r w:rsidR="00B80AC0" w:rsidRPr="00B766BF">
        <w:t>D</w:t>
      </w:r>
      <w:r w:rsidR="00B80AC0" w:rsidRPr="00B766BF">
        <w:rPr>
          <w:vertAlign w:val="subscript"/>
        </w:rPr>
        <w:t>t</w:t>
      </w:r>
      <w:proofErr w:type="spellEnd"/>
      <w:r w:rsidR="00B80AC0" w:rsidRPr="00B766BF">
        <w:t xml:space="preserve"> e de </w:t>
      </w:r>
      <w:r w:rsidRPr="00B766BF">
        <w:t xml:space="preserve">0.304930 </w:t>
      </w:r>
      <w:r w:rsidR="00B80AC0" w:rsidRPr="00B766BF">
        <w:t xml:space="preserve">para </w:t>
      </w:r>
      <w:r w:rsidR="00B766BF" w:rsidRPr="00B766BF">
        <w:t xml:space="preserve">0.669616 </w:t>
      </w:r>
      <w:r w:rsidR="00B80AC0" w:rsidRPr="00B766BF">
        <w:t xml:space="preserve">em </w:t>
      </w:r>
      <w:proofErr w:type="spellStart"/>
      <w:r w:rsidR="00B80AC0" w:rsidRPr="00B766BF">
        <w:t>R</w:t>
      </w:r>
      <w:r w:rsidR="00B80AC0" w:rsidRPr="00B766BF">
        <w:rPr>
          <w:vertAlign w:val="subscript"/>
        </w:rPr>
        <w:t>t</w:t>
      </w:r>
      <w:proofErr w:type="spellEnd"/>
      <w:r w:rsidR="00B80AC0" w:rsidRPr="00B766BF">
        <w:t xml:space="preserve"> – mas para </w:t>
      </w:r>
      <w:proofErr w:type="spellStart"/>
      <w:r w:rsidR="00B80AC0" w:rsidRPr="00B766BF">
        <w:t>D</w:t>
      </w:r>
      <w:r w:rsidR="00B80AC0" w:rsidRPr="00B766BF">
        <w:rPr>
          <w:vertAlign w:val="subscript"/>
        </w:rPr>
        <w:t>t</w:t>
      </w:r>
      <w:proofErr w:type="spellEnd"/>
      <w:r w:rsidR="00B80AC0" w:rsidRPr="00B766BF">
        <w:t xml:space="preserve"> os resíduos parecem manter a sua </w:t>
      </w:r>
      <w:proofErr w:type="spellStart"/>
      <w:r w:rsidR="00B80AC0" w:rsidRPr="00B766BF">
        <w:t>heterocedasticidade</w:t>
      </w:r>
      <w:proofErr w:type="spellEnd"/>
      <w:r w:rsidR="00B80AC0" w:rsidRPr="00B766BF">
        <w:t>. Para ambos os modelos há a indicação de que ainda existe dependência espacial que não é explicada pelas variáveis utilizadas nos modelos</w:t>
      </w:r>
      <w:r w:rsidR="00B80AC0">
        <w:t xml:space="preserve">. Apesar disso, a </w:t>
      </w:r>
      <w:r w:rsidR="00B80AC0">
        <w:lastRenderedPageBreak/>
        <w:t xml:space="preserve">distribuição espacial dos resíduos não indica padrões espaciais da variação dos modelos (figuras </w:t>
      </w:r>
      <w:r w:rsidR="004A2F5D">
        <w:t>22 e 23</w:t>
      </w:r>
      <w:r w:rsidR="00B80AC0">
        <w:t>)</w:t>
      </w:r>
    </w:p>
    <w:p w:rsidR="00B766BF" w:rsidRDefault="00B766BF" w:rsidP="00B766BF">
      <w:pPr>
        <w:keepNext/>
        <w:spacing w:after="240" w:line="360" w:lineRule="auto"/>
        <w:jc w:val="center"/>
      </w:pPr>
      <w:r>
        <w:rPr>
          <w:noProof/>
        </w:rPr>
        <w:drawing>
          <wp:inline distT="0" distB="0" distL="0" distR="0" wp14:anchorId="569FA00E" wp14:editId="44CC1ADE">
            <wp:extent cx="3034665" cy="4291330"/>
            <wp:effectExtent l="0" t="0" r="0" b="0"/>
            <wp:docPr id="22"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034665" cy="4291330"/>
                    </a:xfrm>
                    <a:prstGeom prst="rect">
                      <a:avLst/>
                    </a:prstGeom>
                  </pic:spPr>
                </pic:pic>
              </a:graphicData>
            </a:graphic>
          </wp:inline>
        </w:drawing>
      </w:r>
    </w:p>
    <w:p w:rsidR="00B766BF" w:rsidRPr="003F59D3" w:rsidRDefault="00B766BF" w:rsidP="00B766BF">
      <w:pPr>
        <w:pStyle w:val="Legenda"/>
        <w:jc w:val="center"/>
        <w:rPr>
          <w:noProof/>
          <w:sz w:val="24"/>
          <w:szCs w:val="24"/>
        </w:rPr>
      </w:pPr>
      <w:r>
        <w:t>Figura 22</w:t>
      </w:r>
      <w:r w:rsidRPr="00901AF8">
        <w:t>: Mapa LISA para</w:t>
      </w:r>
      <w:r>
        <w:t xml:space="preserve"> resíduos do modelo SAR de </w:t>
      </w:r>
      <w:proofErr w:type="spellStart"/>
      <w:r>
        <w:t>D</w:t>
      </w:r>
      <w:r w:rsidRPr="007E6681">
        <w:rPr>
          <w:vertAlign w:val="subscript"/>
        </w:rPr>
        <w:t>t</w:t>
      </w:r>
      <w:proofErr w:type="spellEnd"/>
      <w:r w:rsidRPr="00901AF8">
        <w:t xml:space="preserve"> </w:t>
      </w:r>
    </w:p>
    <w:p w:rsidR="009F7181" w:rsidRDefault="009F7181" w:rsidP="009F7181">
      <w:pPr>
        <w:keepNext/>
        <w:spacing w:after="240" w:line="360" w:lineRule="auto"/>
        <w:jc w:val="center"/>
      </w:pPr>
      <w:r>
        <w:rPr>
          <w:noProof/>
        </w:rPr>
        <w:lastRenderedPageBreak/>
        <w:drawing>
          <wp:inline distT="0" distB="0" distL="0" distR="0" wp14:anchorId="3A10AECD" wp14:editId="2D0EBA87">
            <wp:extent cx="3034665" cy="4291330"/>
            <wp:effectExtent l="0" t="0" r="0" b="0"/>
            <wp:docPr id="23"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034665" cy="4291330"/>
                    </a:xfrm>
                    <a:prstGeom prst="rect">
                      <a:avLst/>
                    </a:prstGeom>
                  </pic:spPr>
                </pic:pic>
              </a:graphicData>
            </a:graphic>
          </wp:inline>
        </w:drawing>
      </w:r>
    </w:p>
    <w:p w:rsidR="009F7181" w:rsidRPr="003F59D3" w:rsidRDefault="009F7181" w:rsidP="009F7181">
      <w:pPr>
        <w:pStyle w:val="Legenda"/>
        <w:jc w:val="center"/>
        <w:rPr>
          <w:noProof/>
          <w:sz w:val="24"/>
          <w:szCs w:val="24"/>
        </w:rPr>
      </w:pPr>
      <w:r>
        <w:t>Figura 23</w:t>
      </w:r>
      <w:r w:rsidRPr="00901AF8">
        <w:t>: Mapa LISA para</w:t>
      </w:r>
      <w:r>
        <w:t xml:space="preserve"> resíduos do modelo SAR de </w:t>
      </w:r>
      <w:proofErr w:type="spellStart"/>
      <w:r>
        <w:t>R</w:t>
      </w:r>
      <w:r w:rsidRPr="007E6681">
        <w:rPr>
          <w:vertAlign w:val="subscript"/>
        </w:rPr>
        <w:t>t</w:t>
      </w:r>
      <w:proofErr w:type="spellEnd"/>
      <w:r w:rsidRPr="00901AF8">
        <w:t xml:space="preserve"> </w:t>
      </w:r>
    </w:p>
    <w:p w:rsidR="00B766BF" w:rsidRDefault="00950A5F">
      <w:pPr>
        <w:spacing w:after="240" w:line="360" w:lineRule="auto"/>
      </w:pPr>
      <w:r>
        <w:rPr>
          <w:noProof/>
        </w:rPr>
        <w:t xml:space="preserve"> </w:t>
      </w:r>
    </w:p>
    <w:p w:rsidR="00606F5C" w:rsidRDefault="00B80AC0">
      <w:pPr>
        <w:spacing w:after="240" w:line="360" w:lineRule="auto"/>
      </w:pPr>
      <w:r>
        <w:t xml:space="preserve">Os coeficientes selecionados no modelo SAR de </w:t>
      </w:r>
      <w:proofErr w:type="spellStart"/>
      <w:r>
        <w:t>D</w:t>
      </w:r>
      <w:r>
        <w:rPr>
          <w:vertAlign w:val="subscript"/>
        </w:rPr>
        <w:t>t</w:t>
      </w:r>
      <w:proofErr w:type="spellEnd"/>
      <w:r>
        <w:rPr>
          <w:vertAlign w:val="subscript"/>
        </w:rPr>
        <w:t xml:space="preserve"> </w:t>
      </w:r>
      <w:r>
        <w:t>estão destacados abaixo:</w:t>
      </w:r>
    </w:p>
    <w:p w:rsidR="00606F5C" w:rsidRPr="00F52424" w:rsidRDefault="00B80AC0" w:rsidP="009F7181">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r w:rsidR="009F7181">
        <w:rPr>
          <w:rFonts w:ascii="Andale Mono" w:hAnsi="Andale Mono"/>
          <w:sz w:val="16"/>
          <w:szCs w:val="16"/>
          <w:lang w:val="en-GB"/>
        </w:rPr>
        <w:t>-------------------------------------------------</w:t>
      </w:r>
    </w:p>
    <w:p w:rsidR="00606F5C" w:rsidRPr="00F52424" w:rsidRDefault="00B80AC0" w:rsidP="009F7181">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Variable     </w:t>
      </w:r>
      <w:proofErr w:type="gramStart"/>
      <w:r w:rsidR="009F7181">
        <w:rPr>
          <w:rFonts w:ascii="Andale Mono" w:hAnsi="Andale Mono"/>
          <w:sz w:val="16"/>
          <w:szCs w:val="16"/>
          <w:lang w:val="en-GB"/>
        </w:rPr>
        <w:tab/>
      </w:r>
      <w:r w:rsidRPr="00F52424">
        <w:rPr>
          <w:rFonts w:ascii="Andale Mono" w:hAnsi="Andale Mono"/>
          <w:sz w:val="16"/>
          <w:szCs w:val="16"/>
          <w:lang w:val="en-GB"/>
        </w:rPr>
        <w:t xml:space="preserve">  </w:t>
      </w:r>
      <w:r w:rsidR="009F7181">
        <w:rPr>
          <w:rFonts w:ascii="Andale Mono" w:hAnsi="Andale Mono"/>
          <w:sz w:val="16"/>
          <w:szCs w:val="16"/>
          <w:lang w:val="en-GB"/>
        </w:rPr>
        <w:tab/>
      </w:r>
      <w:proofErr w:type="gramEnd"/>
      <w:r w:rsidRPr="00F52424">
        <w:rPr>
          <w:rFonts w:ascii="Andale Mono" w:hAnsi="Andale Mono"/>
          <w:sz w:val="16"/>
          <w:szCs w:val="16"/>
          <w:lang w:val="en-GB"/>
        </w:rPr>
        <w:t xml:space="preserve">Coefficient     </w:t>
      </w:r>
      <w:r w:rsidR="009F7181">
        <w:rPr>
          <w:rFonts w:ascii="Andale Mono" w:hAnsi="Andale Mono"/>
          <w:sz w:val="16"/>
          <w:szCs w:val="16"/>
          <w:lang w:val="en-GB"/>
        </w:rPr>
        <w:tab/>
      </w:r>
      <w:proofErr w:type="spellStart"/>
      <w:r w:rsidRPr="00F52424">
        <w:rPr>
          <w:rFonts w:ascii="Andale Mono" w:hAnsi="Andale Mono"/>
          <w:sz w:val="16"/>
          <w:szCs w:val="16"/>
          <w:lang w:val="en-GB"/>
        </w:rPr>
        <w:t>Std.Error</w:t>
      </w:r>
      <w:proofErr w:type="spellEnd"/>
      <w:r w:rsidRPr="00F52424">
        <w:rPr>
          <w:rFonts w:ascii="Andale Mono" w:hAnsi="Andale Mono"/>
          <w:sz w:val="16"/>
          <w:szCs w:val="16"/>
          <w:lang w:val="en-GB"/>
        </w:rPr>
        <w:t xml:space="preserve">      </w:t>
      </w:r>
      <w:r w:rsidR="009F7181">
        <w:rPr>
          <w:rFonts w:ascii="Andale Mono" w:hAnsi="Andale Mono"/>
          <w:sz w:val="16"/>
          <w:szCs w:val="16"/>
          <w:lang w:val="en-GB"/>
        </w:rPr>
        <w:tab/>
      </w:r>
      <w:r w:rsidRPr="00F52424">
        <w:rPr>
          <w:rFonts w:ascii="Andale Mono" w:hAnsi="Andale Mono"/>
          <w:sz w:val="16"/>
          <w:szCs w:val="16"/>
          <w:lang w:val="en-GB"/>
        </w:rPr>
        <w:t xml:space="preserve"> z-value  </w:t>
      </w:r>
      <w:r w:rsidR="009F7181">
        <w:rPr>
          <w:rFonts w:ascii="Andale Mono" w:hAnsi="Andale Mono"/>
          <w:sz w:val="16"/>
          <w:szCs w:val="16"/>
          <w:lang w:val="en-GB"/>
        </w:rPr>
        <w:tab/>
      </w:r>
      <w:r w:rsidR="009F7181">
        <w:rPr>
          <w:rFonts w:ascii="Andale Mono" w:hAnsi="Andale Mono"/>
          <w:sz w:val="16"/>
          <w:szCs w:val="16"/>
          <w:lang w:val="en-GB"/>
        </w:rPr>
        <w:tab/>
      </w:r>
      <w:r w:rsidRPr="00F52424">
        <w:rPr>
          <w:rFonts w:ascii="Andale Mono" w:hAnsi="Andale Mono"/>
          <w:sz w:val="16"/>
          <w:szCs w:val="16"/>
          <w:lang w:val="en-GB"/>
        </w:rPr>
        <w:t>Probability</w:t>
      </w:r>
    </w:p>
    <w:p w:rsidR="00606F5C" w:rsidRDefault="00B80AC0" w:rsidP="009F7181">
      <w:pPr>
        <w:pStyle w:val="Texto"/>
        <w:spacing w:after="12" w:line="240" w:lineRule="auto"/>
        <w:rPr>
          <w:rFonts w:ascii="Andale Mono" w:hAnsi="Andale Mono" w:hint="eastAsia"/>
          <w:sz w:val="16"/>
          <w:szCs w:val="16"/>
        </w:rPr>
      </w:pPr>
      <w:r>
        <w:rPr>
          <w:rFonts w:ascii="Andale Mono" w:hAnsi="Andale Mono"/>
          <w:sz w:val="16"/>
          <w:szCs w:val="16"/>
        </w:rPr>
        <w:t>-----------------------------------------------------------------------------</w:t>
      </w:r>
      <w:r w:rsidR="009F7181">
        <w:rPr>
          <w:rFonts w:ascii="Andale Mono" w:hAnsi="Andale Mono"/>
          <w:sz w:val="16"/>
          <w:szCs w:val="16"/>
        </w:rPr>
        <w:t>-------------------------------------------------</w:t>
      </w:r>
    </w:p>
    <w:p w:rsidR="00606F5C" w:rsidRDefault="00B80AC0" w:rsidP="009F7181">
      <w:pPr>
        <w:pStyle w:val="Texto"/>
        <w:spacing w:after="12" w:line="240" w:lineRule="auto"/>
        <w:rPr>
          <w:rFonts w:ascii="Andale Mono" w:hAnsi="Andale Mono" w:hint="eastAsia"/>
          <w:sz w:val="16"/>
          <w:szCs w:val="16"/>
        </w:rPr>
      </w:pPr>
      <w:proofErr w:type="spellStart"/>
      <w:r>
        <w:rPr>
          <w:rFonts w:ascii="Andale Mono" w:hAnsi="Andale Mono"/>
          <w:sz w:val="16"/>
          <w:szCs w:val="16"/>
        </w:rPr>
        <w:t>W_Tempo_dif</w:t>
      </w:r>
      <w:proofErr w:type="spellEnd"/>
      <w:r>
        <w:rPr>
          <w:rFonts w:ascii="Andale Mono" w:hAnsi="Andale Mono"/>
          <w:sz w:val="16"/>
          <w:szCs w:val="16"/>
        </w:rPr>
        <w:t xml:space="preserve">      </w:t>
      </w:r>
      <w:r w:rsidR="009F7181">
        <w:rPr>
          <w:rFonts w:ascii="Andale Mono" w:hAnsi="Andale Mono"/>
          <w:sz w:val="16"/>
          <w:szCs w:val="16"/>
        </w:rPr>
        <w:tab/>
      </w:r>
      <w:r>
        <w:rPr>
          <w:rFonts w:ascii="Andale Mono" w:hAnsi="Andale Mono"/>
          <w:sz w:val="16"/>
          <w:szCs w:val="16"/>
        </w:rPr>
        <w:t xml:space="preserve">0.756164     </w:t>
      </w:r>
      <w:r w:rsidR="009F7181">
        <w:rPr>
          <w:rFonts w:ascii="Andale Mono" w:hAnsi="Andale Mono"/>
          <w:sz w:val="16"/>
          <w:szCs w:val="16"/>
        </w:rPr>
        <w:tab/>
      </w:r>
      <w:r>
        <w:rPr>
          <w:rFonts w:ascii="Andale Mono" w:hAnsi="Andale Mono"/>
          <w:sz w:val="16"/>
          <w:szCs w:val="16"/>
        </w:rPr>
        <w:t xml:space="preserve"> 0.0638933        </w:t>
      </w:r>
      <w:r w:rsidR="009F7181">
        <w:rPr>
          <w:rFonts w:ascii="Andale Mono" w:hAnsi="Andale Mono"/>
          <w:sz w:val="16"/>
          <w:szCs w:val="16"/>
        </w:rPr>
        <w:tab/>
      </w:r>
      <w:r>
        <w:rPr>
          <w:rFonts w:ascii="Andale Mono" w:hAnsi="Andale Mono"/>
          <w:sz w:val="16"/>
          <w:szCs w:val="16"/>
        </w:rPr>
        <w:t>11.</w:t>
      </w:r>
      <w:proofErr w:type="gramStart"/>
      <w:r>
        <w:rPr>
          <w:rFonts w:ascii="Andale Mono" w:hAnsi="Andale Mono"/>
          <w:sz w:val="16"/>
          <w:szCs w:val="16"/>
        </w:rPr>
        <w:t xml:space="preserve">8348  </w:t>
      </w:r>
      <w:r w:rsidR="009F7181">
        <w:rPr>
          <w:rFonts w:ascii="Andale Mono" w:hAnsi="Andale Mono"/>
          <w:sz w:val="16"/>
          <w:szCs w:val="16"/>
        </w:rPr>
        <w:tab/>
      </w:r>
      <w:proofErr w:type="gramEnd"/>
      <w:r>
        <w:rPr>
          <w:rFonts w:ascii="Andale Mono" w:hAnsi="Andale Mono"/>
          <w:sz w:val="16"/>
          <w:szCs w:val="16"/>
        </w:rPr>
        <w:t xml:space="preserve">  </w:t>
      </w:r>
      <w:r w:rsidR="009F7181">
        <w:rPr>
          <w:rFonts w:ascii="Andale Mono" w:hAnsi="Andale Mono"/>
          <w:sz w:val="16"/>
          <w:szCs w:val="16"/>
        </w:rPr>
        <w:tab/>
      </w:r>
      <w:r>
        <w:rPr>
          <w:rFonts w:ascii="Andale Mono" w:hAnsi="Andale Mono"/>
          <w:sz w:val="16"/>
          <w:szCs w:val="16"/>
        </w:rPr>
        <w:t>0.00000</w:t>
      </w:r>
    </w:p>
    <w:p w:rsidR="00606F5C" w:rsidRDefault="00B80AC0" w:rsidP="009F7181">
      <w:pPr>
        <w:pStyle w:val="Texto"/>
        <w:spacing w:after="12" w:line="240" w:lineRule="auto"/>
        <w:rPr>
          <w:rFonts w:ascii="Andale Mono" w:hAnsi="Andale Mono" w:hint="eastAsia"/>
          <w:sz w:val="16"/>
          <w:szCs w:val="16"/>
        </w:rPr>
      </w:pPr>
      <w:r>
        <w:rPr>
          <w:rFonts w:ascii="Andale Mono" w:hAnsi="Andale Mono"/>
          <w:sz w:val="16"/>
          <w:szCs w:val="16"/>
        </w:rPr>
        <w:t xml:space="preserve">CONSTANT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1013.64       </w:t>
      </w:r>
      <w:r w:rsidR="009F7181">
        <w:rPr>
          <w:rFonts w:ascii="Andale Mono" w:hAnsi="Andale Mono"/>
          <w:sz w:val="16"/>
          <w:szCs w:val="16"/>
        </w:rPr>
        <w:tab/>
      </w:r>
      <w:r>
        <w:rPr>
          <w:rFonts w:ascii="Andale Mono" w:hAnsi="Andale Mono"/>
          <w:sz w:val="16"/>
          <w:szCs w:val="16"/>
        </w:rPr>
        <w:t xml:space="preserve"> 265.464        </w:t>
      </w:r>
      <w:r w:rsidR="009F7181">
        <w:rPr>
          <w:rFonts w:ascii="Andale Mono" w:hAnsi="Andale Mono"/>
          <w:sz w:val="16"/>
          <w:szCs w:val="16"/>
        </w:rPr>
        <w:tab/>
      </w:r>
      <w:r>
        <w:rPr>
          <w:rFonts w:ascii="Andale Mono" w:hAnsi="Andale Mono"/>
          <w:sz w:val="16"/>
          <w:szCs w:val="16"/>
        </w:rPr>
        <w:t xml:space="preserve">3.81836    </w:t>
      </w:r>
      <w:r w:rsidR="009F7181">
        <w:rPr>
          <w:rFonts w:ascii="Andale Mono" w:hAnsi="Andale Mono"/>
          <w:sz w:val="16"/>
          <w:szCs w:val="16"/>
        </w:rPr>
        <w:tab/>
      </w:r>
      <w:r>
        <w:rPr>
          <w:rFonts w:ascii="Andale Mono" w:hAnsi="Andale Mono"/>
          <w:sz w:val="16"/>
          <w:szCs w:val="16"/>
        </w:rPr>
        <w:t xml:space="preserve"> </w:t>
      </w:r>
      <w:r w:rsidR="009F7181">
        <w:rPr>
          <w:rFonts w:ascii="Andale Mono" w:hAnsi="Andale Mono"/>
          <w:sz w:val="16"/>
          <w:szCs w:val="16"/>
        </w:rPr>
        <w:tab/>
      </w:r>
      <w:r>
        <w:rPr>
          <w:rFonts w:ascii="Andale Mono" w:hAnsi="Andale Mono"/>
          <w:sz w:val="16"/>
          <w:szCs w:val="16"/>
        </w:rPr>
        <w:t>0.00013</w:t>
      </w:r>
    </w:p>
    <w:p w:rsidR="00606F5C" w:rsidRDefault="00B80AC0" w:rsidP="009F7181">
      <w:pPr>
        <w:pStyle w:val="Texto"/>
        <w:spacing w:after="12" w:line="240" w:lineRule="auto"/>
        <w:rPr>
          <w:rFonts w:ascii="Andale Mono" w:hAnsi="Andale Mono" w:hint="eastAsia"/>
          <w:sz w:val="16"/>
          <w:szCs w:val="16"/>
        </w:rPr>
      </w:pPr>
      <w:r>
        <w:rPr>
          <w:rFonts w:ascii="Andale Mono" w:hAnsi="Andale Mono"/>
          <w:sz w:val="16"/>
          <w:szCs w:val="16"/>
        </w:rPr>
        <w:t xml:space="preserve">DENLINBUS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-5.87178        </w:t>
      </w:r>
      <w:r w:rsidR="009F7181">
        <w:rPr>
          <w:rFonts w:ascii="Andale Mono" w:hAnsi="Andale Mono"/>
          <w:sz w:val="16"/>
          <w:szCs w:val="16"/>
        </w:rPr>
        <w:tab/>
      </w:r>
      <w:r>
        <w:rPr>
          <w:rFonts w:ascii="Andale Mono" w:hAnsi="Andale Mono"/>
          <w:sz w:val="16"/>
          <w:szCs w:val="16"/>
        </w:rPr>
        <w:t xml:space="preserve">2.79589       </w:t>
      </w:r>
      <w:r w:rsidR="009F7181">
        <w:rPr>
          <w:rFonts w:ascii="Andale Mono" w:hAnsi="Andale Mono"/>
          <w:sz w:val="16"/>
          <w:szCs w:val="16"/>
        </w:rPr>
        <w:tab/>
      </w:r>
      <w:r>
        <w:rPr>
          <w:rFonts w:ascii="Andale Mono" w:hAnsi="Andale Mono"/>
          <w:sz w:val="16"/>
          <w:szCs w:val="16"/>
        </w:rPr>
        <w:t xml:space="preserve">-2.10015    </w:t>
      </w:r>
      <w:r w:rsidR="009F7181">
        <w:rPr>
          <w:rFonts w:ascii="Andale Mono" w:hAnsi="Andale Mono"/>
          <w:sz w:val="16"/>
          <w:szCs w:val="16"/>
        </w:rPr>
        <w:tab/>
      </w:r>
      <w:r>
        <w:rPr>
          <w:rFonts w:ascii="Andale Mono" w:hAnsi="Andale Mono"/>
          <w:sz w:val="16"/>
          <w:szCs w:val="16"/>
        </w:rPr>
        <w:t xml:space="preserve"> 0.03572</w:t>
      </w:r>
    </w:p>
    <w:p w:rsidR="00606F5C" w:rsidRDefault="00B80AC0" w:rsidP="009F7181">
      <w:pPr>
        <w:pStyle w:val="Texto"/>
        <w:spacing w:after="12" w:line="240" w:lineRule="auto"/>
        <w:rPr>
          <w:rFonts w:ascii="Andale Mono" w:hAnsi="Andale Mono" w:hint="eastAsia"/>
          <w:sz w:val="16"/>
          <w:szCs w:val="16"/>
        </w:rPr>
      </w:pPr>
      <w:r>
        <w:rPr>
          <w:rFonts w:ascii="Andale Mono" w:hAnsi="Andale Mono"/>
          <w:sz w:val="16"/>
          <w:szCs w:val="16"/>
        </w:rPr>
        <w:t xml:space="preserve">PNBRAN2010       </w:t>
      </w:r>
      <w:r w:rsidR="009F7181">
        <w:rPr>
          <w:rFonts w:ascii="Andale Mono" w:hAnsi="Andale Mono"/>
          <w:sz w:val="16"/>
          <w:szCs w:val="16"/>
        </w:rPr>
        <w:tab/>
      </w:r>
      <w:r>
        <w:rPr>
          <w:rFonts w:ascii="Andale Mono" w:hAnsi="Andale Mono"/>
          <w:sz w:val="16"/>
          <w:szCs w:val="16"/>
        </w:rPr>
        <w:t xml:space="preserve"> 1183.8        </w:t>
      </w:r>
      <w:r w:rsidR="009F7181">
        <w:rPr>
          <w:rFonts w:ascii="Andale Mono" w:hAnsi="Andale Mono"/>
          <w:sz w:val="16"/>
          <w:szCs w:val="16"/>
        </w:rPr>
        <w:tab/>
      </w:r>
      <w:r>
        <w:rPr>
          <w:rFonts w:ascii="Andale Mono" w:hAnsi="Andale Mono"/>
          <w:sz w:val="16"/>
          <w:szCs w:val="16"/>
        </w:rPr>
        <w:t xml:space="preserve">348.151        </w:t>
      </w:r>
      <w:r w:rsidR="009F7181">
        <w:rPr>
          <w:rFonts w:ascii="Andale Mono" w:hAnsi="Andale Mono"/>
          <w:sz w:val="16"/>
          <w:szCs w:val="16"/>
        </w:rPr>
        <w:tab/>
      </w:r>
      <w:r>
        <w:rPr>
          <w:rFonts w:ascii="Andale Mono" w:hAnsi="Andale Mono"/>
          <w:sz w:val="16"/>
          <w:szCs w:val="16"/>
        </w:rPr>
        <w:t xml:space="preserve">3.40026     </w:t>
      </w:r>
      <w:r w:rsidR="009F7181">
        <w:rPr>
          <w:rFonts w:ascii="Andale Mono" w:hAnsi="Andale Mono"/>
          <w:sz w:val="16"/>
          <w:szCs w:val="16"/>
        </w:rPr>
        <w:tab/>
      </w:r>
      <w:r>
        <w:rPr>
          <w:rFonts w:ascii="Andale Mono" w:hAnsi="Andale Mono"/>
          <w:sz w:val="16"/>
          <w:szCs w:val="16"/>
        </w:rPr>
        <w:t>0.00067</w:t>
      </w:r>
    </w:p>
    <w:p w:rsidR="00606F5C" w:rsidRDefault="00B80AC0" w:rsidP="009F7181">
      <w:pPr>
        <w:pStyle w:val="Texto"/>
        <w:spacing w:after="12" w:line="240" w:lineRule="auto"/>
        <w:rPr>
          <w:rFonts w:ascii="Andale Mono" w:hAnsi="Andale Mono" w:hint="eastAsia"/>
          <w:sz w:val="16"/>
          <w:szCs w:val="16"/>
        </w:rPr>
      </w:pPr>
      <w:r>
        <w:rPr>
          <w:rFonts w:ascii="Andale Mono" w:hAnsi="Andale Mono"/>
          <w:sz w:val="16"/>
          <w:szCs w:val="16"/>
        </w:rPr>
        <w:t xml:space="preserve">DUMCPTM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 -260.749        </w:t>
      </w:r>
      <w:r w:rsidR="009F7181">
        <w:rPr>
          <w:rFonts w:ascii="Andale Mono" w:hAnsi="Andale Mono"/>
          <w:sz w:val="16"/>
          <w:szCs w:val="16"/>
        </w:rPr>
        <w:tab/>
      </w:r>
      <w:r>
        <w:rPr>
          <w:rFonts w:ascii="Andale Mono" w:hAnsi="Andale Mono"/>
          <w:sz w:val="16"/>
          <w:szCs w:val="16"/>
        </w:rPr>
        <w:t xml:space="preserve">92.4829       </w:t>
      </w:r>
      <w:r w:rsidR="009F7181">
        <w:rPr>
          <w:rFonts w:ascii="Andale Mono" w:hAnsi="Andale Mono"/>
          <w:sz w:val="16"/>
          <w:szCs w:val="16"/>
        </w:rPr>
        <w:tab/>
      </w:r>
      <w:r>
        <w:rPr>
          <w:rFonts w:ascii="Andale Mono" w:hAnsi="Andale Mono"/>
          <w:sz w:val="16"/>
          <w:szCs w:val="16"/>
        </w:rPr>
        <w:t xml:space="preserve">-2.81943    </w:t>
      </w:r>
      <w:r w:rsidR="009F7181">
        <w:rPr>
          <w:rFonts w:ascii="Andale Mono" w:hAnsi="Andale Mono"/>
          <w:sz w:val="16"/>
          <w:szCs w:val="16"/>
        </w:rPr>
        <w:tab/>
      </w:r>
      <w:r>
        <w:rPr>
          <w:rFonts w:ascii="Andale Mono" w:hAnsi="Andale Mono"/>
          <w:sz w:val="16"/>
          <w:szCs w:val="16"/>
        </w:rPr>
        <w:t xml:space="preserve"> 0.00481</w:t>
      </w:r>
    </w:p>
    <w:p w:rsidR="00606F5C" w:rsidRDefault="00B80AC0" w:rsidP="009F7181">
      <w:pPr>
        <w:pStyle w:val="Texto"/>
        <w:spacing w:after="12" w:line="240" w:lineRule="auto"/>
        <w:rPr>
          <w:rFonts w:ascii="Andale Mono" w:hAnsi="Andale Mono" w:hint="eastAsia"/>
          <w:sz w:val="16"/>
          <w:szCs w:val="16"/>
        </w:rPr>
      </w:pPr>
      <w:r>
        <w:rPr>
          <w:rFonts w:ascii="Andale Mono" w:hAnsi="Andale Mono"/>
          <w:sz w:val="16"/>
          <w:szCs w:val="16"/>
        </w:rPr>
        <w:t xml:space="preserve">DENPOP2018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-0.0246901    </w:t>
      </w:r>
      <w:r w:rsidR="009F7181">
        <w:rPr>
          <w:rFonts w:ascii="Andale Mono" w:hAnsi="Andale Mono"/>
          <w:sz w:val="16"/>
          <w:szCs w:val="16"/>
        </w:rPr>
        <w:tab/>
      </w:r>
      <w:r>
        <w:rPr>
          <w:rFonts w:ascii="Andale Mono" w:hAnsi="Andale Mono"/>
          <w:sz w:val="16"/>
          <w:szCs w:val="16"/>
        </w:rPr>
        <w:t xml:space="preserve">0.00937455       </w:t>
      </w:r>
      <w:r w:rsidR="009F7181">
        <w:rPr>
          <w:rFonts w:ascii="Andale Mono" w:hAnsi="Andale Mono"/>
          <w:sz w:val="16"/>
          <w:szCs w:val="16"/>
        </w:rPr>
        <w:tab/>
      </w:r>
      <w:r>
        <w:rPr>
          <w:rFonts w:ascii="Andale Mono" w:hAnsi="Andale Mono"/>
          <w:sz w:val="16"/>
          <w:szCs w:val="16"/>
        </w:rPr>
        <w:t xml:space="preserve">-2.63374     </w:t>
      </w:r>
      <w:r w:rsidR="009F7181">
        <w:rPr>
          <w:rFonts w:ascii="Andale Mono" w:hAnsi="Andale Mono"/>
          <w:sz w:val="16"/>
          <w:szCs w:val="16"/>
        </w:rPr>
        <w:tab/>
      </w:r>
      <w:r>
        <w:rPr>
          <w:rFonts w:ascii="Andale Mono" w:hAnsi="Andale Mono"/>
          <w:sz w:val="16"/>
          <w:szCs w:val="16"/>
        </w:rPr>
        <w:t>0.00845</w:t>
      </w:r>
    </w:p>
    <w:p w:rsidR="00606F5C" w:rsidRDefault="00B80AC0" w:rsidP="009F7181">
      <w:pPr>
        <w:pStyle w:val="Texto"/>
        <w:spacing w:after="12" w:line="240" w:lineRule="auto"/>
        <w:ind w:left="426" w:hanging="426"/>
        <w:rPr>
          <w:rFonts w:ascii="Andale Mono" w:hAnsi="Andale Mono" w:hint="eastAsia"/>
          <w:sz w:val="20"/>
          <w:szCs w:val="20"/>
        </w:rPr>
      </w:pPr>
      <w:r>
        <w:rPr>
          <w:rFonts w:ascii="Andale Mono" w:hAnsi="Andale Mono"/>
          <w:sz w:val="20"/>
          <w:szCs w:val="20"/>
        </w:rPr>
        <w:t>---------------------------------------------------------------</w:t>
      </w:r>
      <w:r w:rsidR="009F7181">
        <w:rPr>
          <w:rFonts w:ascii="Andale Mono" w:hAnsi="Andale Mono"/>
          <w:sz w:val="20"/>
          <w:szCs w:val="20"/>
        </w:rPr>
        <w:t>--------------------------------------</w:t>
      </w:r>
    </w:p>
    <w:p w:rsidR="00606F5C" w:rsidRDefault="00606F5C">
      <w:pPr>
        <w:pStyle w:val="Texto"/>
        <w:spacing w:after="12" w:line="240" w:lineRule="auto"/>
        <w:rPr>
          <w:rFonts w:ascii="Andale Mono" w:hAnsi="Andale Mono" w:hint="eastAsia"/>
          <w:sz w:val="20"/>
          <w:szCs w:val="20"/>
        </w:rPr>
      </w:pPr>
    </w:p>
    <w:p w:rsidR="00606F5C" w:rsidRDefault="00606F5C">
      <w:pPr>
        <w:pStyle w:val="Texto"/>
        <w:spacing w:after="12" w:line="240" w:lineRule="auto"/>
        <w:rPr>
          <w:rFonts w:ascii="Arial" w:hAnsi="Arial"/>
          <w:sz w:val="20"/>
          <w:szCs w:val="20"/>
        </w:rPr>
      </w:pPr>
    </w:p>
    <w:p w:rsidR="00606F5C" w:rsidRDefault="00B80AC0" w:rsidP="009F7181">
      <w:r>
        <w:t xml:space="preserve">Os coeficientes das variáveis indicam que </w:t>
      </w:r>
      <w:proofErr w:type="spellStart"/>
      <w:r>
        <w:t>D</w:t>
      </w:r>
      <w:r>
        <w:rPr>
          <w:vertAlign w:val="subscript"/>
        </w:rPr>
        <w:t>t</w:t>
      </w:r>
      <w:proofErr w:type="spellEnd"/>
      <w:r>
        <w:t xml:space="preserve"> </w:t>
      </w:r>
      <w:r w:rsidR="009F7181">
        <w:t>aumenta</w:t>
      </w:r>
      <w:r>
        <w:t xml:space="preserve"> em distritos com maior proporção de </w:t>
      </w:r>
      <w:r w:rsidR="009F7181">
        <w:t>não brancos</w:t>
      </w:r>
      <w:r>
        <w:t xml:space="preserve"> e que distritos com maior densidade populacional e maior densidade de linhas de ônibus tem menor diferença entre os tempos de viagem pública e privada. A proximidade de estações de trem também contribui para a redução dessa diferença. </w:t>
      </w:r>
    </w:p>
    <w:p w:rsidR="009F7181" w:rsidRDefault="009F7181" w:rsidP="009F7181"/>
    <w:p w:rsidR="009F7181" w:rsidRDefault="009F7181" w:rsidP="009F7181"/>
    <w:p w:rsidR="009F7181" w:rsidRDefault="009F7181" w:rsidP="009F7181"/>
    <w:p w:rsidR="009F7181" w:rsidRDefault="009F7181" w:rsidP="009F7181"/>
    <w:p w:rsidR="00606F5C" w:rsidRDefault="00B80AC0">
      <w:pPr>
        <w:spacing w:after="240" w:line="360" w:lineRule="auto"/>
      </w:pPr>
      <w:r>
        <w:lastRenderedPageBreak/>
        <w:t xml:space="preserve">O modelo SAR para </w:t>
      </w:r>
      <w:proofErr w:type="spellStart"/>
      <w:r>
        <w:t>R</w:t>
      </w:r>
      <w:r>
        <w:rPr>
          <w:vertAlign w:val="subscript"/>
        </w:rPr>
        <w:t>t</w:t>
      </w:r>
      <w:proofErr w:type="spellEnd"/>
      <w:r>
        <w:rPr>
          <w:vertAlign w:val="subscript"/>
        </w:rPr>
        <w:t xml:space="preserve"> </w:t>
      </w:r>
      <w:r>
        <w:t>apresenta outras variáveis:</w:t>
      </w:r>
    </w:p>
    <w:p w:rsidR="009F7181" w:rsidRDefault="00B80AC0" w:rsidP="009F7181">
      <w:pPr>
        <w:rPr>
          <w:rFonts w:ascii="Andale Mono" w:hAnsi="Andale Mono"/>
          <w:sz w:val="16"/>
          <w:szCs w:val="16"/>
          <w:lang w:val="en-GB"/>
        </w:rPr>
      </w:pPr>
      <w:r w:rsidRPr="00F52424">
        <w:rPr>
          <w:rFonts w:ascii="Andale Mono" w:hAnsi="Andale Mono"/>
          <w:sz w:val="16"/>
          <w:szCs w:val="16"/>
          <w:lang w:val="en-GB"/>
        </w:rPr>
        <w:t>----------------------------------------------------------------------------</w:t>
      </w:r>
      <w:r w:rsidR="000B58D8">
        <w:rPr>
          <w:rFonts w:ascii="Andale Mono" w:hAnsi="Andale Mono"/>
          <w:sz w:val="16"/>
          <w:szCs w:val="16"/>
          <w:lang w:val="en-GB"/>
        </w:rPr>
        <w:t>-----------------------------------------------------------</w:t>
      </w:r>
    </w:p>
    <w:p w:rsidR="00606F5C" w:rsidRPr="00F52424" w:rsidRDefault="00B80AC0" w:rsidP="009F7181">
      <w:pPr>
        <w:rPr>
          <w:rFonts w:ascii="Andale Mono" w:hAnsi="Andale Mono" w:hint="eastAsia"/>
          <w:sz w:val="16"/>
          <w:szCs w:val="16"/>
          <w:lang w:val="en-GB"/>
        </w:rPr>
      </w:pPr>
      <w:r w:rsidRPr="00F52424">
        <w:rPr>
          <w:rFonts w:ascii="Andale Mono" w:hAnsi="Andale Mono"/>
          <w:sz w:val="16"/>
          <w:szCs w:val="16"/>
          <w:lang w:val="en-GB"/>
        </w:rPr>
        <w:t xml:space="preserve">Variable </w:t>
      </w:r>
      <w:r w:rsidR="009F7181">
        <w:rPr>
          <w:rFonts w:ascii="Andale Mono" w:hAnsi="Andale Mono"/>
          <w:sz w:val="16"/>
          <w:szCs w:val="16"/>
          <w:lang w:val="en-GB"/>
        </w:rPr>
        <w:tab/>
      </w:r>
      <w:r w:rsidR="009F7181">
        <w:rPr>
          <w:rFonts w:ascii="Andale Mono" w:hAnsi="Andale Mono"/>
          <w:sz w:val="16"/>
          <w:szCs w:val="16"/>
          <w:lang w:val="en-GB"/>
        </w:rPr>
        <w:tab/>
      </w:r>
      <w:r w:rsidRPr="00F52424">
        <w:rPr>
          <w:rFonts w:ascii="Andale Mono" w:hAnsi="Andale Mono"/>
          <w:sz w:val="16"/>
          <w:szCs w:val="16"/>
          <w:lang w:val="en-GB"/>
        </w:rPr>
        <w:t xml:space="preserve">Coefficient     </w:t>
      </w:r>
      <w:r w:rsidR="009F7181">
        <w:rPr>
          <w:rFonts w:ascii="Andale Mono" w:hAnsi="Andale Mono"/>
          <w:sz w:val="16"/>
          <w:szCs w:val="16"/>
          <w:lang w:val="en-GB"/>
        </w:rPr>
        <w:tab/>
      </w:r>
      <w:r w:rsidR="009F7181">
        <w:rPr>
          <w:rFonts w:ascii="Andale Mono" w:hAnsi="Andale Mono"/>
          <w:sz w:val="16"/>
          <w:szCs w:val="16"/>
          <w:lang w:val="en-GB"/>
        </w:rPr>
        <w:tab/>
      </w:r>
      <w:proofErr w:type="spellStart"/>
      <w:r w:rsidRPr="00F52424">
        <w:rPr>
          <w:rFonts w:ascii="Andale Mono" w:hAnsi="Andale Mono"/>
          <w:sz w:val="16"/>
          <w:szCs w:val="16"/>
          <w:lang w:val="en-GB"/>
        </w:rPr>
        <w:t>Std.Error</w:t>
      </w:r>
      <w:proofErr w:type="spellEnd"/>
      <w:r w:rsidRPr="00F52424">
        <w:rPr>
          <w:rFonts w:ascii="Andale Mono" w:hAnsi="Andale Mono"/>
          <w:sz w:val="16"/>
          <w:szCs w:val="16"/>
          <w:lang w:val="en-GB"/>
        </w:rPr>
        <w:t xml:space="preserve"> </w:t>
      </w:r>
      <w:r w:rsidR="009F7181">
        <w:rPr>
          <w:rFonts w:ascii="Andale Mono" w:hAnsi="Andale Mono"/>
          <w:sz w:val="16"/>
          <w:szCs w:val="16"/>
          <w:lang w:val="en-GB"/>
        </w:rPr>
        <w:tab/>
      </w:r>
      <w:r w:rsidR="009F7181">
        <w:rPr>
          <w:rFonts w:ascii="Andale Mono" w:hAnsi="Andale Mono"/>
          <w:sz w:val="16"/>
          <w:szCs w:val="16"/>
          <w:lang w:val="en-GB"/>
        </w:rPr>
        <w:tab/>
      </w:r>
      <w:r w:rsidRPr="00F52424">
        <w:rPr>
          <w:rFonts w:ascii="Andale Mono" w:hAnsi="Andale Mono"/>
          <w:sz w:val="16"/>
          <w:szCs w:val="16"/>
          <w:lang w:val="en-GB"/>
        </w:rPr>
        <w:t xml:space="preserve">z-value    </w:t>
      </w:r>
      <w:r w:rsidR="009F7181">
        <w:rPr>
          <w:rFonts w:ascii="Andale Mono" w:hAnsi="Andale Mono"/>
          <w:sz w:val="16"/>
          <w:szCs w:val="16"/>
          <w:lang w:val="en-GB"/>
        </w:rPr>
        <w:tab/>
      </w:r>
      <w:r w:rsidR="009F7181">
        <w:rPr>
          <w:rFonts w:ascii="Andale Mono" w:hAnsi="Andale Mono"/>
          <w:sz w:val="16"/>
          <w:szCs w:val="16"/>
          <w:lang w:val="en-GB"/>
        </w:rPr>
        <w:tab/>
      </w:r>
      <w:r w:rsidRPr="00F52424">
        <w:rPr>
          <w:rFonts w:ascii="Andale Mono" w:hAnsi="Andale Mono"/>
          <w:sz w:val="16"/>
          <w:szCs w:val="16"/>
          <w:lang w:val="en-GB"/>
        </w:rPr>
        <w:t>Probability</w:t>
      </w:r>
    </w:p>
    <w:p w:rsidR="00606F5C" w:rsidRPr="00F52424" w:rsidRDefault="00B80AC0" w:rsidP="009F7181">
      <w:pPr>
        <w:pStyle w:val="Texto"/>
        <w:spacing w:line="240" w:lineRule="auto"/>
        <w:rPr>
          <w:rFonts w:ascii="Andale Mono" w:hAnsi="Andale Mono" w:hint="eastAsia"/>
          <w:sz w:val="16"/>
          <w:szCs w:val="16"/>
          <w:lang w:val="en-GB"/>
        </w:rPr>
      </w:pPr>
      <w:r w:rsidRPr="00F52424">
        <w:rPr>
          <w:rFonts w:ascii="Andale Mono" w:hAnsi="Andale Mono"/>
          <w:sz w:val="16"/>
          <w:szCs w:val="16"/>
          <w:lang w:val="en-GB"/>
        </w:rPr>
        <w:t>-----------------------------------------------------------------------------</w:t>
      </w:r>
      <w:r w:rsidR="000B58D8">
        <w:rPr>
          <w:rFonts w:ascii="Andale Mono" w:hAnsi="Andale Mono"/>
          <w:sz w:val="16"/>
          <w:szCs w:val="16"/>
          <w:lang w:val="en-GB"/>
        </w:rPr>
        <w:t>----------------------------------------------------------</w:t>
      </w:r>
    </w:p>
    <w:p w:rsidR="00606F5C" w:rsidRPr="009F7181" w:rsidRDefault="00B80AC0" w:rsidP="009F7181">
      <w:pPr>
        <w:pStyle w:val="Texto"/>
        <w:spacing w:line="240" w:lineRule="auto"/>
        <w:rPr>
          <w:rFonts w:ascii="Andale Mono" w:hAnsi="Andale Mono" w:hint="eastAsia"/>
          <w:sz w:val="16"/>
          <w:szCs w:val="16"/>
          <w:lang w:val="en-GB"/>
        </w:rPr>
      </w:pPr>
      <w:proofErr w:type="spellStart"/>
      <w:r w:rsidRPr="009F7181">
        <w:rPr>
          <w:rFonts w:ascii="Andale Mono" w:hAnsi="Andale Mono"/>
          <w:sz w:val="16"/>
          <w:szCs w:val="16"/>
          <w:lang w:val="en-GB"/>
        </w:rPr>
        <w:t>W_Temp_rel</w:t>
      </w:r>
      <w:proofErr w:type="spellEnd"/>
      <w:r w:rsidRPr="009F7181">
        <w:rPr>
          <w:rFonts w:ascii="Andale Mono" w:hAnsi="Andale Mono"/>
          <w:sz w:val="16"/>
          <w:szCs w:val="16"/>
          <w:lang w:val="en-GB"/>
        </w:rPr>
        <w:t xml:space="preserve"> </w:t>
      </w:r>
      <w:r w:rsidR="009F7181" w:rsidRPr="009F7181">
        <w:rPr>
          <w:rFonts w:ascii="Andale Mono" w:hAnsi="Andale Mono"/>
          <w:sz w:val="16"/>
          <w:szCs w:val="16"/>
          <w:lang w:val="en-GB"/>
        </w:rPr>
        <w:tab/>
      </w:r>
      <w:r w:rsidR="009F7181">
        <w:rPr>
          <w:rFonts w:ascii="Andale Mono" w:hAnsi="Andale Mono"/>
          <w:sz w:val="16"/>
          <w:szCs w:val="16"/>
          <w:lang w:val="en-GB"/>
        </w:rPr>
        <w:tab/>
      </w:r>
      <w:r w:rsidRPr="009F7181">
        <w:rPr>
          <w:rFonts w:ascii="Andale Mono" w:hAnsi="Andale Mono"/>
          <w:sz w:val="16"/>
          <w:szCs w:val="16"/>
          <w:lang w:val="en-GB"/>
        </w:rPr>
        <w:t>0.745058</w:t>
      </w:r>
      <w:r w:rsidR="009F7181" w:rsidRPr="009F7181">
        <w:rPr>
          <w:rFonts w:ascii="Andale Mono" w:hAnsi="Andale Mono"/>
          <w:sz w:val="16"/>
          <w:szCs w:val="16"/>
          <w:lang w:val="en-GB"/>
        </w:rPr>
        <w:tab/>
      </w:r>
      <w:r w:rsidR="009F7181">
        <w:rPr>
          <w:rFonts w:ascii="Andale Mono" w:hAnsi="Andale Mono"/>
          <w:sz w:val="16"/>
          <w:szCs w:val="16"/>
          <w:lang w:val="en-GB"/>
        </w:rPr>
        <w:tab/>
      </w:r>
      <w:r w:rsidR="000B58D8">
        <w:rPr>
          <w:rFonts w:ascii="Andale Mono" w:hAnsi="Andale Mono"/>
          <w:sz w:val="16"/>
          <w:szCs w:val="16"/>
          <w:lang w:val="en-GB"/>
        </w:rPr>
        <w:tab/>
      </w:r>
      <w:r w:rsidRPr="009F7181">
        <w:rPr>
          <w:rFonts w:ascii="Andale Mono" w:hAnsi="Andale Mono"/>
          <w:sz w:val="16"/>
          <w:szCs w:val="16"/>
          <w:lang w:val="en-GB"/>
        </w:rPr>
        <w:t xml:space="preserve">0.0671267        </w:t>
      </w:r>
      <w:r w:rsidR="009F7181" w:rsidRPr="009F7181">
        <w:rPr>
          <w:rFonts w:ascii="Andale Mono" w:hAnsi="Andale Mono"/>
          <w:sz w:val="16"/>
          <w:szCs w:val="16"/>
          <w:lang w:val="en-GB"/>
        </w:rPr>
        <w:tab/>
      </w:r>
      <w:r w:rsidRPr="009F7181">
        <w:rPr>
          <w:rFonts w:ascii="Andale Mono" w:hAnsi="Andale Mono"/>
          <w:sz w:val="16"/>
          <w:szCs w:val="16"/>
          <w:lang w:val="en-GB"/>
        </w:rPr>
        <w:t xml:space="preserve">11.0993   </w:t>
      </w:r>
      <w:r w:rsidR="009F7181" w:rsidRPr="009F7181">
        <w:rPr>
          <w:rFonts w:ascii="Andale Mono" w:hAnsi="Andale Mono"/>
          <w:sz w:val="16"/>
          <w:szCs w:val="16"/>
          <w:lang w:val="en-GB"/>
        </w:rPr>
        <w:tab/>
      </w:r>
      <w:r w:rsidR="009F7181">
        <w:rPr>
          <w:rFonts w:ascii="Andale Mono" w:hAnsi="Andale Mono"/>
          <w:sz w:val="16"/>
          <w:szCs w:val="16"/>
          <w:lang w:val="en-GB"/>
        </w:rPr>
        <w:tab/>
      </w:r>
      <w:r w:rsidRPr="009F7181">
        <w:rPr>
          <w:rFonts w:ascii="Andale Mono" w:hAnsi="Andale Mono"/>
          <w:sz w:val="16"/>
          <w:szCs w:val="16"/>
          <w:lang w:val="en-GB"/>
        </w:rPr>
        <w:t>0.00000</w:t>
      </w:r>
    </w:p>
    <w:p w:rsidR="00606F5C" w:rsidRPr="009F7181" w:rsidRDefault="00B80AC0" w:rsidP="009F7181">
      <w:pPr>
        <w:pStyle w:val="Texto"/>
        <w:spacing w:line="240" w:lineRule="auto"/>
        <w:rPr>
          <w:rFonts w:ascii="Andale Mono" w:hAnsi="Andale Mono" w:hint="eastAsia"/>
          <w:sz w:val="16"/>
          <w:szCs w:val="16"/>
          <w:lang w:val="en-GB"/>
        </w:rPr>
      </w:pPr>
      <w:r w:rsidRPr="009F7181">
        <w:rPr>
          <w:rFonts w:ascii="Andale Mono" w:hAnsi="Andale Mono"/>
          <w:sz w:val="16"/>
          <w:szCs w:val="16"/>
          <w:lang w:val="en-GB"/>
        </w:rPr>
        <w:t xml:space="preserve">CONSTANT </w:t>
      </w:r>
      <w:r w:rsidR="009F7181" w:rsidRPr="009F7181">
        <w:rPr>
          <w:rFonts w:ascii="Andale Mono" w:hAnsi="Andale Mono"/>
          <w:sz w:val="16"/>
          <w:szCs w:val="16"/>
          <w:lang w:val="en-GB"/>
        </w:rPr>
        <w:tab/>
      </w:r>
      <w:r w:rsidR="009F7181">
        <w:rPr>
          <w:rFonts w:ascii="Andale Mono" w:hAnsi="Andale Mono"/>
          <w:sz w:val="16"/>
          <w:szCs w:val="16"/>
          <w:lang w:val="en-GB"/>
        </w:rPr>
        <w:tab/>
      </w:r>
      <w:r w:rsidRPr="009F7181">
        <w:rPr>
          <w:rFonts w:ascii="Andale Mono" w:hAnsi="Andale Mono"/>
          <w:sz w:val="16"/>
          <w:szCs w:val="16"/>
          <w:lang w:val="en-GB"/>
        </w:rPr>
        <w:t xml:space="preserve">0.529982 </w:t>
      </w:r>
      <w:r w:rsidR="009F7181" w:rsidRPr="009F7181">
        <w:rPr>
          <w:rFonts w:ascii="Andale Mono" w:hAnsi="Andale Mono"/>
          <w:sz w:val="16"/>
          <w:szCs w:val="16"/>
          <w:lang w:val="en-GB"/>
        </w:rPr>
        <w:tab/>
      </w:r>
      <w:r w:rsidR="009F7181">
        <w:rPr>
          <w:rFonts w:ascii="Andale Mono" w:hAnsi="Andale Mono"/>
          <w:sz w:val="16"/>
          <w:szCs w:val="16"/>
          <w:lang w:val="en-GB"/>
        </w:rPr>
        <w:tab/>
      </w:r>
      <w:r w:rsidR="000B58D8">
        <w:rPr>
          <w:rFonts w:ascii="Andale Mono" w:hAnsi="Andale Mono"/>
          <w:sz w:val="16"/>
          <w:szCs w:val="16"/>
          <w:lang w:val="en-GB"/>
        </w:rPr>
        <w:tab/>
      </w:r>
      <w:r w:rsidRPr="009F7181">
        <w:rPr>
          <w:rFonts w:ascii="Andale Mono" w:hAnsi="Andale Mono"/>
          <w:sz w:val="16"/>
          <w:szCs w:val="16"/>
          <w:lang w:val="en-GB"/>
        </w:rPr>
        <w:t xml:space="preserve">0.172999         </w:t>
      </w:r>
      <w:r w:rsidR="009F7181" w:rsidRPr="009F7181">
        <w:rPr>
          <w:rFonts w:ascii="Andale Mono" w:hAnsi="Andale Mono"/>
          <w:sz w:val="16"/>
          <w:szCs w:val="16"/>
          <w:lang w:val="en-GB"/>
        </w:rPr>
        <w:tab/>
      </w:r>
      <w:r w:rsidRPr="009F7181">
        <w:rPr>
          <w:rFonts w:ascii="Andale Mono" w:hAnsi="Andale Mono"/>
          <w:sz w:val="16"/>
          <w:szCs w:val="16"/>
          <w:lang w:val="en-GB"/>
        </w:rPr>
        <w:t xml:space="preserve">3.0635    </w:t>
      </w:r>
      <w:r w:rsidR="009F7181" w:rsidRPr="009F7181">
        <w:rPr>
          <w:rFonts w:ascii="Andale Mono" w:hAnsi="Andale Mono"/>
          <w:sz w:val="16"/>
          <w:szCs w:val="16"/>
          <w:lang w:val="en-GB"/>
        </w:rPr>
        <w:tab/>
      </w:r>
      <w:r w:rsidR="009F7181">
        <w:rPr>
          <w:rFonts w:ascii="Andale Mono" w:hAnsi="Andale Mono"/>
          <w:sz w:val="16"/>
          <w:szCs w:val="16"/>
          <w:lang w:val="en-GB"/>
        </w:rPr>
        <w:tab/>
      </w:r>
      <w:r w:rsidRPr="009F7181">
        <w:rPr>
          <w:rFonts w:ascii="Andale Mono" w:hAnsi="Andale Mono"/>
          <w:sz w:val="16"/>
          <w:szCs w:val="16"/>
          <w:lang w:val="en-GB"/>
        </w:rPr>
        <w:t>0.00219</w:t>
      </w:r>
    </w:p>
    <w:p w:rsidR="00606F5C" w:rsidRPr="009F7181" w:rsidRDefault="00B80AC0" w:rsidP="009F7181">
      <w:pPr>
        <w:pStyle w:val="Texto"/>
        <w:spacing w:line="240" w:lineRule="auto"/>
        <w:rPr>
          <w:rFonts w:ascii="Andale Mono" w:hAnsi="Andale Mono" w:hint="eastAsia"/>
          <w:sz w:val="16"/>
          <w:szCs w:val="16"/>
          <w:lang w:val="en-GB"/>
        </w:rPr>
      </w:pPr>
      <w:r w:rsidRPr="009F7181">
        <w:rPr>
          <w:rFonts w:ascii="Andale Mono" w:hAnsi="Andale Mono"/>
          <w:sz w:val="16"/>
          <w:szCs w:val="16"/>
          <w:lang w:val="en-GB"/>
        </w:rPr>
        <w:t xml:space="preserve">PDOMM2010 </w:t>
      </w:r>
      <w:r w:rsidR="009F7181" w:rsidRPr="009F7181">
        <w:rPr>
          <w:rFonts w:ascii="Andale Mono" w:hAnsi="Andale Mono"/>
          <w:sz w:val="16"/>
          <w:szCs w:val="16"/>
          <w:lang w:val="en-GB"/>
        </w:rPr>
        <w:tab/>
      </w:r>
      <w:r w:rsidR="009F7181">
        <w:rPr>
          <w:rFonts w:ascii="Andale Mono" w:hAnsi="Andale Mono"/>
          <w:sz w:val="16"/>
          <w:szCs w:val="16"/>
          <w:lang w:val="en-GB"/>
        </w:rPr>
        <w:tab/>
      </w:r>
      <w:r w:rsidRPr="009F7181">
        <w:rPr>
          <w:rFonts w:ascii="Andale Mono" w:hAnsi="Andale Mono"/>
          <w:sz w:val="16"/>
          <w:szCs w:val="16"/>
          <w:lang w:val="en-GB"/>
        </w:rPr>
        <w:t xml:space="preserve">0.341544   </w:t>
      </w:r>
      <w:r w:rsidR="009F7181" w:rsidRPr="009F7181">
        <w:rPr>
          <w:rFonts w:ascii="Andale Mono" w:hAnsi="Andale Mono"/>
          <w:sz w:val="16"/>
          <w:szCs w:val="16"/>
          <w:lang w:val="en-GB"/>
        </w:rPr>
        <w:tab/>
      </w:r>
      <w:r w:rsidR="009F7181">
        <w:rPr>
          <w:rFonts w:ascii="Andale Mono" w:hAnsi="Andale Mono"/>
          <w:sz w:val="16"/>
          <w:szCs w:val="16"/>
          <w:lang w:val="en-GB"/>
        </w:rPr>
        <w:tab/>
      </w:r>
      <w:r w:rsidRPr="009F7181">
        <w:rPr>
          <w:rFonts w:ascii="Andale Mono" w:hAnsi="Andale Mono"/>
          <w:sz w:val="16"/>
          <w:szCs w:val="16"/>
          <w:lang w:val="en-GB"/>
        </w:rPr>
        <w:t xml:space="preserve">0.115849        </w:t>
      </w:r>
      <w:r w:rsidR="009F7181" w:rsidRPr="009F7181">
        <w:rPr>
          <w:rFonts w:ascii="Andale Mono" w:hAnsi="Andale Mono"/>
          <w:sz w:val="16"/>
          <w:szCs w:val="16"/>
          <w:lang w:val="en-GB"/>
        </w:rPr>
        <w:tab/>
      </w:r>
      <w:r w:rsidRPr="009F7181">
        <w:rPr>
          <w:rFonts w:ascii="Andale Mono" w:hAnsi="Andale Mono"/>
          <w:sz w:val="16"/>
          <w:szCs w:val="16"/>
          <w:lang w:val="en-GB"/>
        </w:rPr>
        <w:t>2.</w:t>
      </w:r>
      <w:proofErr w:type="gramStart"/>
      <w:r w:rsidRPr="009F7181">
        <w:rPr>
          <w:rFonts w:ascii="Andale Mono" w:hAnsi="Andale Mono"/>
          <w:sz w:val="16"/>
          <w:szCs w:val="16"/>
          <w:lang w:val="en-GB"/>
        </w:rPr>
        <w:t xml:space="preserve">94817  </w:t>
      </w:r>
      <w:r w:rsidR="009F7181" w:rsidRPr="009F7181">
        <w:rPr>
          <w:rFonts w:ascii="Andale Mono" w:hAnsi="Andale Mono"/>
          <w:sz w:val="16"/>
          <w:szCs w:val="16"/>
          <w:lang w:val="en-GB"/>
        </w:rPr>
        <w:tab/>
      </w:r>
      <w:proofErr w:type="gramEnd"/>
      <w:r w:rsidR="009F7181">
        <w:rPr>
          <w:rFonts w:ascii="Andale Mono" w:hAnsi="Andale Mono"/>
          <w:sz w:val="16"/>
          <w:szCs w:val="16"/>
          <w:lang w:val="en-GB"/>
        </w:rPr>
        <w:tab/>
      </w:r>
      <w:r w:rsidRPr="009F7181">
        <w:rPr>
          <w:rFonts w:ascii="Andale Mono" w:hAnsi="Andale Mono"/>
          <w:sz w:val="16"/>
          <w:szCs w:val="16"/>
          <w:lang w:val="en-GB"/>
        </w:rPr>
        <w:t>0.00320</w:t>
      </w:r>
    </w:p>
    <w:p w:rsidR="00606F5C" w:rsidRDefault="00B80AC0" w:rsidP="009F7181">
      <w:pPr>
        <w:pStyle w:val="Texto"/>
        <w:spacing w:line="240" w:lineRule="auto"/>
        <w:rPr>
          <w:rFonts w:ascii="Andale Mono" w:hAnsi="Andale Mono" w:hint="eastAsia"/>
          <w:sz w:val="16"/>
          <w:szCs w:val="16"/>
        </w:rPr>
      </w:pPr>
      <w:r>
        <w:rPr>
          <w:rFonts w:ascii="Andale Mono" w:hAnsi="Andale Mono"/>
          <w:sz w:val="16"/>
          <w:szCs w:val="16"/>
        </w:rPr>
        <w:t>DUMMETRO</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-0.146594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0.0333705       </w:t>
      </w:r>
      <w:r w:rsidR="009F7181">
        <w:rPr>
          <w:rFonts w:ascii="Andale Mono" w:hAnsi="Andale Mono"/>
          <w:sz w:val="16"/>
          <w:szCs w:val="16"/>
        </w:rPr>
        <w:tab/>
      </w:r>
      <w:r>
        <w:rPr>
          <w:rFonts w:ascii="Andale Mono" w:hAnsi="Andale Mono"/>
          <w:sz w:val="16"/>
          <w:szCs w:val="16"/>
        </w:rPr>
        <w:t>-4.</w:t>
      </w:r>
      <w:proofErr w:type="gramStart"/>
      <w:r>
        <w:rPr>
          <w:rFonts w:ascii="Andale Mono" w:hAnsi="Andale Mono"/>
          <w:sz w:val="16"/>
          <w:szCs w:val="16"/>
        </w:rPr>
        <w:t xml:space="preserve">39294  </w:t>
      </w:r>
      <w:r w:rsidR="009F7181">
        <w:rPr>
          <w:rFonts w:ascii="Andale Mono" w:hAnsi="Andale Mono"/>
          <w:sz w:val="16"/>
          <w:szCs w:val="16"/>
        </w:rPr>
        <w:tab/>
      </w:r>
      <w:proofErr w:type="gramEnd"/>
      <w:r w:rsidR="009F7181">
        <w:rPr>
          <w:rFonts w:ascii="Andale Mono" w:hAnsi="Andale Mono"/>
          <w:sz w:val="16"/>
          <w:szCs w:val="16"/>
        </w:rPr>
        <w:tab/>
      </w:r>
      <w:r>
        <w:rPr>
          <w:rFonts w:ascii="Andale Mono" w:hAnsi="Andale Mono"/>
          <w:sz w:val="16"/>
          <w:szCs w:val="16"/>
        </w:rPr>
        <w:t>0.00001</w:t>
      </w:r>
    </w:p>
    <w:p w:rsidR="00606F5C" w:rsidRDefault="00B80AC0" w:rsidP="009F7181">
      <w:pPr>
        <w:pStyle w:val="Texto"/>
        <w:spacing w:line="240" w:lineRule="auto"/>
        <w:rPr>
          <w:rFonts w:ascii="Andale Mono" w:hAnsi="Andale Mono" w:hint="eastAsia"/>
          <w:sz w:val="16"/>
          <w:szCs w:val="16"/>
        </w:rPr>
      </w:pPr>
      <w:r>
        <w:rPr>
          <w:rFonts w:ascii="Andale Mono" w:hAnsi="Andale Mono"/>
          <w:sz w:val="16"/>
          <w:szCs w:val="16"/>
        </w:rPr>
        <w:t xml:space="preserve">DUMCPTM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-0.0638153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 xml:space="preserve">0.0304845       </w:t>
      </w:r>
      <w:r w:rsidR="009F7181">
        <w:rPr>
          <w:rFonts w:ascii="Andale Mono" w:hAnsi="Andale Mono"/>
          <w:sz w:val="16"/>
          <w:szCs w:val="16"/>
        </w:rPr>
        <w:tab/>
      </w:r>
      <w:r>
        <w:rPr>
          <w:rFonts w:ascii="Andale Mono" w:hAnsi="Andale Mono"/>
          <w:sz w:val="16"/>
          <w:szCs w:val="16"/>
        </w:rPr>
        <w:t xml:space="preserve">-2.09337 </w:t>
      </w:r>
      <w:r w:rsidR="009F7181">
        <w:rPr>
          <w:rFonts w:ascii="Andale Mono" w:hAnsi="Andale Mono"/>
          <w:sz w:val="16"/>
          <w:szCs w:val="16"/>
        </w:rPr>
        <w:tab/>
      </w:r>
      <w:r w:rsidR="009F7181">
        <w:rPr>
          <w:rFonts w:ascii="Andale Mono" w:hAnsi="Andale Mono"/>
          <w:sz w:val="16"/>
          <w:szCs w:val="16"/>
        </w:rPr>
        <w:tab/>
      </w:r>
      <w:r>
        <w:rPr>
          <w:rFonts w:ascii="Andale Mono" w:hAnsi="Andale Mono"/>
          <w:sz w:val="16"/>
          <w:szCs w:val="16"/>
        </w:rPr>
        <w:t>0.03632</w:t>
      </w:r>
    </w:p>
    <w:p w:rsidR="00606F5C" w:rsidRDefault="00B80AC0" w:rsidP="009F7181">
      <w:pPr>
        <w:rPr>
          <w:rFonts w:ascii="Andale Mono" w:hAnsi="Andale Mono"/>
          <w:sz w:val="16"/>
          <w:szCs w:val="16"/>
        </w:rPr>
      </w:pPr>
      <w:r>
        <w:rPr>
          <w:rFonts w:ascii="Andale Mono" w:hAnsi="Andale Mono"/>
          <w:sz w:val="16"/>
          <w:szCs w:val="16"/>
        </w:rPr>
        <w:t>-----------------------------------------------------------------------------</w:t>
      </w:r>
      <w:r w:rsidR="000B58D8">
        <w:rPr>
          <w:rFonts w:ascii="Andale Mono" w:hAnsi="Andale Mono"/>
          <w:sz w:val="16"/>
          <w:szCs w:val="16"/>
        </w:rPr>
        <w:t>----------------------------------------------------------</w:t>
      </w:r>
    </w:p>
    <w:p w:rsidR="009F7181" w:rsidRDefault="009F7181" w:rsidP="009F7181">
      <w:pPr>
        <w:rPr>
          <w:rFonts w:ascii="Andale Mono" w:hAnsi="Andale Mono" w:hint="eastAsia"/>
          <w:sz w:val="16"/>
          <w:szCs w:val="16"/>
        </w:rPr>
      </w:pPr>
    </w:p>
    <w:p w:rsidR="00606F5C" w:rsidRPr="000B58D8" w:rsidRDefault="00B80AC0">
      <w:pPr>
        <w:spacing w:after="240" w:line="360" w:lineRule="auto"/>
      </w:pPr>
      <w:r w:rsidRPr="000B58D8">
        <w:t xml:space="preserve">O modelo para </w:t>
      </w:r>
      <w:proofErr w:type="spellStart"/>
      <w:r w:rsidRPr="000B58D8">
        <w:t>R</w:t>
      </w:r>
      <w:r w:rsidRPr="000B58D8">
        <w:rPr>
          <w:vertAlign w:val="subscript"/>
        </w:rPr>
        <w:t>t</w:t>
      </w:r>
      <w:proofErr w:type="spellEnd"/>
      <w:r w:rsidRPr="000B58D8">
        <w:rPr>
          <w:vertAlign w:val="subscript"/>
        </w:rPr>
        <w:t xml:space="preserve"> </w:t>
      </w:r>
      <w:r w:rsidRPr="000B58D8">
        <w:t xml:space="preserve">varia positivamente em distritos com maior proporção de </w:t>
      </w:r>
      <w:r w:rsidR="000B58D8" w:rsidRPr="000B58D8">
        <w:t>domicílios</w:t>
      </w:r>
      <w:r w:rsidRPr="000B58D8">
        <w:t xml:space="preserve"> que possuem motos, enquanto a proximidade de estações de metrô e de trem está relacionada a redução das razões de tempos de viagem pública pela privada. Uma possível explicação para a relação da proporção de </w:t>
      </w:r>
      <w:r w:rsidR="000B58D8" w:rsidRPr="000B58D8">
        <w:t>domicílios</w:t>
      </w:r>
      <w:r w:rsidRPr="000B58D8">
        <w:t xml:space="preserve"> com motos é que em distritos onde a locomoção pública é consideravelmente mais lenta que a privada, há maior proporção de motorização; alternativamente, como a motorização está correlacionada à renda e como há uma motorização forte em zonas centrais (ricas), onde a malha viária é mais abundante, as viagens privadas nessas regiões tendem a ser mais eficientes que as públicas.  </w:t>
      </w:r>
    </w:p>
    <w:p w:rsidR="00606F5C" w:rsidRDefault="00B80AC0">
      <w:pPr>
        <w:spacing w:after="240" w:line="360" w:lineRule="auto"/>
      </w:pPr>
      <w:r>
        <w:t xml:space="preserve">A diferença das medidas pode também trazer informações sobre os modelos. As duas medidas apresentam particularidades em sua variação. </w:t>
      </w:r>
      <w:proofErr w:type="spellStart"/>
      <w:r>
        <w:t>Dt</w:t>
      </w:r>
      <w:proofErr w:type="spellEnd"/>
      <w:r>
        <w:t xml:space="preserve">, como mostrado, apresenta valores pequenos para viagens curtas e um crescimento linear em função da distância, enquanto </w:t>
      </w:r>
      <w:proofErr w:type="spellStart"/>
      <w:r>
        <w:t>R</w:t>
      </w:r>
      <w:r>
        <w:rPr>
          <w:vertAlign w:val="subscript"/>
        </w:rPr>
        <w:t>t</w:t>
      </w:r>
      <w:proofErr w:type="spellEnd"/>
      <w:r>
        <w:t xml:space="preserve"> apresenta valores altos em viagens curtas, mas que tendem para um valor </w:t>
      </w:r>
      <w:r w:rsidR="000B58D8">
        <w:t>próximo</w:t>
      </w:r>
      <w:r>
        <w:t xml:space="preserve"> da m</w:t>
      </w:r>
      <w:r w:rsidR="000B58D8">
        <w:t>édia</w:t>
      </w:r>
      <w:r>
        <w:t xml:space="preserve"> do </w:t>
      </w:r>
      <w:r w:rsidR="000B58D8">
        <w:t>conjunto</w:t>
      </w:r>
      <w:r>
        <w:t xml:space="preserve"> de dados (</w:t>
      </w:r>
      <w:r w:rsidR="000B58D8">
        <w:t>Figuras 5 e 6</w:t>
      </w:r>
      <w:r>
        <w:t xml:space="preserve">). Essa </w:t>
      </w:r>
      <w:r w:rsidR="000B58D8">
        <w:t>característica</w:t>
      </w:r>
      <w:r>
        <w:t xml:space="preserve"> dos dados se reflete nas médias dos distritos de origem, gerando para </w:t>
      </w:r>
      <w:proofErr w:type="spellStart"/>
      <w:r>
        <w:t>D</w:t>
      </w:r>
      <w:r>
        <w:rPr>
          <w:vertAlign w:val="subscript"/>
        </w:rPr>
        <w:t>t</w:t>
      </w:r>
      <w:proofErr w:type="spellEnd"/>
      <w:r>
        <w:rPr>
          <w:vertAlign w:val="subscript"/>
        </w:rPr>
        <w:t xml:space="preserve"> </w:t>
      </w:r>
      <w:r>
        <w:t xml:space="preserve"> um padrão centro e periferia claro, derivado da própria simulação: como os destinos das viagens originadas nas extremidades do município têm muito mais probabilidade de serem sorteados a uma </w:t>
      </w:r>
      <w:r w:rsidR="000B58D8">
        <w:t>distância</w:t>
      </w:r>
      <w:r>
        <w:t xml:space="preserve"> maior do que se a origem fosse o centro (já que a extremidade é relativamente mais longe da maioria dos</w:t>
      </w:r>
      <w:r w:rsidR="000B58D8">
        <w:t xml:space="preserve"> outros</w:t>
      </w:r>
      <w:r>
        <w:t xml:space="preserve"> pontos</w:t>
      </w:r>
      <w:r w:rsidR="000B58D8">
        <w:t xml:space="preserve"> da cidade</w:t>
      </w:r>
      <w:r>
        <w:t xml:space="preserve"> do que o centro), as médias de diferenças de tempo dos distritos da periferia são maiores que as médias de distritos mais centrais. Essa dependência de </w:t>
      </w:r>
      <w:proofErr w:type="spellStart"/>
      <w:r>
        <w:t>D</w:t>
      </w:r>
      <w:r>
        <w:rPr>
          <w:vertAlign w:val="subscript"/>
        </w:rPr>
        <w:t>t</w:t>
      </w:r>
      <w:proofErr w:type="spellEnd"/>
      <w:r>
        <w:t xml:space="preserve"> </w:t>
      </w:r>
      <w:r w:rsidR="000B58D8">
        <w:t>em relação à</w:t>
      </w:r>
      <w:r>
        <w:t xml:space="preserve"> distância pode explicar em parte a associação de </w:t>
      </w:r>
      <w:r w:rsidR="000B58D8">
        <w:t>algumas</w:t>
      </w:r>
      <w:r>
        <w:t xml:space="preserve"> das variáveis que foram selecionadas que variam</w:t>
      </w:r>
      <w:r w:rsidR="000B58D8">
        <w:t xml:space="preserve"> também</w:t>
      </w:r>
      <w:r>
        <w:t xml:space="preserve"> segundo um padrão centro-periferia (proporção de </w:t>
      </w:r>
      <w:r w:rsidR="009F7181">
        <w:t>não brancos</w:t>
      </w:r>
      <w:r>
        <w:t xml:space="preserve"> no distrito e densidade de linhas de ônibus, principalmente). </w:t>
      </w:r>
    </w:p>
    <w:p w:rsidR="00606F5C" w:rsidRDefault="00B80AC0">
      <w:pPr>
        <w:spacing w:after="240" w:line="360" w:lineRule="auto"/>
      </w:pPr>
      <w:r>
        <w:tab/>
        <w:t xml:space="preserve">Como </w:t>
      </w:r>
      <w:proofErr w:type="spellStart"/>
      <w:r>
        <w:t>R</w:t>
      </w:r>
      <w:r>
        <w:rPr>
          <w:vertAlign w:val="subscript"/>
        </w:rPr>
        <w:t>t</w:t>
      </w:r>
      <w:proofErr w:type="spellEnd"/>
      <w:r>
        <w:t xml:space="preserve"> não é sensível à </w:t>
      </w:r>
      <w:r w:rsidR="000B58D8">
        <w:t>distância</w:t>
      </w:r>
      <w:r>
        <w:t xml:space="preserve">, a distribuição das médias distritais não segue ao padrão centro-periferia. Ao mesmo tempo, apesar de ser muito sensível a </w:t>
      </w:r>
      <w:r w:rsidR="000B58D8">
        <w:t>pequenas distâncias</w:t>
      </w:r>
      <w:r>
        <w:t xml:space="preserve"> (nas quais o valor de </w:t>
      </w:r>
      <w:proofErr w:type="spellStart"/>
      <w:r>
        <w:t>R</w:t>
      </w:r>
      <w:r>
        <w:rPr>
          <w:vertAlign w:val="subscript"/>
        </w:rPr>
        <w:t>t</w:t>
      </w:r>
      <w:proofErr w:type="spellEnd"/>
      <w:r>
        <w:t xml:space="preserve"> é alto), ao agregar as viagens em torno das médias dos </w:t>
      </w:r>
      <w:r>
        <w:lastRenderedPageBreak/>
        <w:t xml:space="preserve">distritos de origem a estrutura da simulação compensa em parte esse desvio. Por construção da simulação, são os distritos mais densamente povoados os mais sujeitos a esse desvio, uma vez que a densidade de endereços na base foi mais densa nessas regiões – o que aumentaria a probabilidade de viagens </w:t>
      </w:r>
      <w:r w:rsidR="000B58D8">
        <w:t>próximas</w:t>
      </w:r>
      <w:r>
        <w:t xml:space="preserve">.  </w:t>
      </w:r>
    </w:p>
    <w:p w:rsidR="00606F5C" w:rsidRDefault="000B58D8">
      <w:pPr>
        <w:spacing w:after="240" w:line="360" w:lineRule="auto"/>
      </w:pPr>
      <w:r>
        <w:t xml:space="preserve">A modelagem GWR apresenta um conjunto de figuras para sua descrição. </w:t>
      </w:r>
      <w:r w:rsidR="00B80AC0">
        <w:t>Cada modelo GWR apresenta um conjunto de regressões lineares para cada um dos distritos. As saídas do programa de cálculo da função estão no anexo (</w:t>
      </w:r>
      <w:r>
        <w:t>A</w:t>
      </w:r>
      <w:r w:rsidR="00C00BB5">
        <w:t>nexo</w:t>
      </w:r>
      <w:r>
        <w:t xml:space="preserve"> </w:t>
      </w:r>
      <w:r w:rsidR="00C00BB5">
        <w:t xml:space="preserve">VI </w:t>
      </w:r>
      <w:proofErr w:type="spellStart"/>
      <w:r w:rsidR="00C00BB5">
        <w:t>eVII</w:t>
      </w:r>
      <w:proofErr w:type="spellEnd"/>
      <w:r w:rsidR="00B80AC0">
        <w:t>). A análise das variáveis desse modelo é mais complexa que a do modelo SAR, uma vez que cada variável tem um valor diferente em cada distrito. A partir desse modelo é possível explorar a relação de variáveis não estacionárias com a variável dependente, variando a s</w:t>
      </w:r>
      <w:r w:rsidR="00C00BB5">
        <w:t xml:space="preserve">eus coeficientes e sua significância </w:t>
      </w:r>
      <w:r w:rsidR="00B80AC0">
        <w:t>pela superfície de análise. Os R</w:t>
      </w:r>
      <w:r w:rsidR="00B80AC0">
        <w:rPr>
          <w:vertAlign w:val="superscript"/>
        </w:rPr>
        <w:t>2</w:t>
      </w:r>
      <w:r w:rsidR="00B80AC0">
        <w:t xml:space="preserve"> dos dois </w:t>
      </w:r>
      <w:r w:rsidR="00B80AC0" w:rsidRPr="00C00BB5">
        <w:t xml:space="preserve">modelos são maiores que os dos modelos OLS simples, mais menores que dos modelos SAR: </w:t>
      </w:r>
      <w:r w:rsidR="00C00BB5" w:rsidRPr="00C00BB5">
        <w:t>0</w:t>
      </w:r>
      <w:r w:rsidR="00C00BB5">
        <w:t>,</w:t>
      </w:r>
      <w:r w:rsidR="00C00BB5" w:rsidRPr="00C00BB5">
        <w:t>704</w:t>
      </w:r>
      <w:r w:rsidR="00B80AC0" w:rsidRPr="00C00BB5">
        <w:t xml:space="preserve"> para </w:t>
      </w:r>
      <w:proofErr w:type="spellStart"/>
      <w:r w:rsidR="00B80AC0" w:rsidRPr="00C00BB5">
        <w:t>D</w:t>
      </w:r>
      <w:r w:rsidR="00B80AC0" w:rsidRPr="00C00BB5">
        <w:rPr>
          <w:vertAlign w:val="subscript"/>
        </w:rPr>
        <w:t>t</w:t>
      </w:r>
      <w:proofErr w:type="spellEnd"/>
      <w:r w:rsidR="00B80AC0" w:rsidRPr="00C00BB5">
        <w:t xml:space="preserve"> e </w:t>
      </w:r>
      <w:r w:rsidR="00C00BB5" w:rsidRPr="00C00BB5">
        <w:t>0</w:t>
      </w:r>
      <w:r w:rsidR="00C00BB5">
        <w:t>,</w:t>
      </w:r>
      <w:r w:rsidR="00C00BB5" w:rsidRPr="00C00BB5">
        <w:t>62</w:t>
      </w:r>
      <w:r w:rsidR="00C00BB5">
        <w:t>6</w:t>
      </w:r>
      <w:r w:rsidR="00C00BB5" w:rsidRPr="00C00BB5">
        <w:rPr>
          <w:rFonts w:ascii="Andale Mono" w:hAnsi="Andale Mono"/>
          <w:sz w:val="16"/>
          <w:szCs w:val="16"/>
        </w:rPr>
        <w:t xml:space="preserve"> </w:t>
      </w:r>
      <w:r w:rsidR="00C00BB5">
        <w:t>para</w:t>
      </w:r>
      <w:r w:rsidR="00B80AC0">
        <w:t xml:space="preserve"> </w:t>
      </w:r>
      <w:proofErr w:type="spellStart"/>
      <w:proofErr w:type="gramStart"/>
      <w:r w:rsidR="00B80AC0">
        <w:t>R</w:t>
      </w:r>
      <w:r w:rsidR="00C00BB5">
        <w:rPr>
          <w:vertAlign w:val="subscript"/>
        </w:rPr>
        <w:t>t</w:t>
      </w:r>
      <w:proofErr w:type="spellEnd"/>
      <w:r w:rsidR="00C00BB5">
        <w:t>.</w:t>
      </w:r>
      <w:r w:rsidR="00B80AC0">
        <w:rPr>
          <w:vertAlign w:val="subscript"/>
        </w:rPr>
        <w:t>.</w:t>
      </w:r>
      <w:proofErr w:type="gramEnd"/>
      <w:r w:rsidR="00B80AC0">
        <w:t xml:space="preserve"> </w:t>
      </w:r>
    </w:p>
    <w:p w:rsidR="00606F5C" w:rsidRDefault="00B80AC0">
      <w:pPr>
        <w:spacing w:after="240" w:line="360" w:lineRule="auto"/>
      </w:pPr>
      <w:r>
        <w:tab/>
        <w:t xml:space="preserve">Para </w:t>
      </w:r>
      <w:proofErr w:type="spellStart"/>
      <w:r>
        <w:t>D</w:t>
      </w:r>
      <w:r>
        <w:rPr>
          <w:vertAlign w:val="subscript"/>
        </w:rPr>
        <w:t>t</w:t>
      </w:r>
      <w:proofErr w:type="spellEnd"/>
      <w:r>
        <w:t xml:space="preserve"> as </w:t>
      </w:r>
      <w:r w:rsidR="00C00BB5">
        <w:t>F</w:t>
      </w:r>
      <w:r>
        <w:t xml:space="preserve">iguras </w:t>
      </w:r>
      <w:r w:rsidR="00C00BB5">
        <w:t>24</w:t>
      </w:r>
      <w:r>
        <w:t xml:space="preserve"> a</w:t>
      </w:r>
      <w:r w:rsidR="00C00BB5">
        <w:t xml:space="preserve"> 3</w:t>
      </w:r>
      <w:r w:rsidR="000E2F2F">
        <w:t>4</w:t>
      </w:r>
      <w:r>
        <w:t xml:space="preserve"> mostram os valores dos coeficientes e a </w:t>
      </w:r>
      <w:r w:rsidR="00C00BB5">
        <w:t>os valores T</w:t>
      </w:r>
      <w:r>
        <w:t xml:space="preserve"> deles em cada distrito, além do R</w:t>
      </w:r>
      <w:r>
        <w:rPr>
          <w:vertAlign w:val="superscript"/>
        </w:rPr>
        <w:t>2</w:t>
      </w:r>
      <w:r>
        <w:t xml:space="preserve"> em cada distrito.  A </w:t>
      </w:r>
      <w:r w:rsidR="00C00BB5">
        <w:t>significância</w:t>
      </w:r>
      <w:r>
        <w:t xml:space="preserve"> é dada pelo valor de um teste </w:t>
      </w:r>
      <w:r w:rsidR="00C00BB5">
        <w:t>T</w:t>
      </w:r>
      <w:r>
        <w:t xml:space="preserve"> para cada distrito e está representada no mapa de TV (T-</w:t>
      </w:r>
      <w:proofErr w:type="spellStart"/>
      <w:r>
        <w:t>values</w:t>
      </w:r>
      <w:proofErr w:type="spellEnd"/>
      <w:r>
        <w:t xml:space="preserve">). Uma aproximação de valores de </w:t>
      </w:r>
      <w:r w:rsidR="00C00BB5">
        <w:t>T que tornam os coeficientes significativos ( p</w:t>
      </w:r>
      <w:r w:rsidR="004D7875">
        <w:t xml:space="preserve"> </w:t>
      </w:r>
      <w:bookmarkStart w:id="7" w:name="_GoBack"/>
      <w:bookmarkEnd w:id="7"/>
      <w:r w:rsidR="00C00BB5">
        <w:t>&lt; 0,05) para os nossos modelos</w:t>
      </w:r>
      <w:r>
        <w:t xml:space="preserve">, considerando o </w:t>
      </w:r>
      <w:r w:rsidR="00C00BB5">
        <w:t>tamanho</w:t>
      </w:r>
      <w:r>
        <w:t xml:space="preserve"> da amostra usada para o cálculo de cada modelo distrital, deve ser de 2,042 (valor para 30 graus de liberdade – as bandas de vizinhos</w:t>
      </w:r>
      <w:r w:rsidR="00C00BB5">
        <w:t xml:space="preserve"> incluem</w:t>
      </w:r>
      <w:r>
        <w:t xml:space="preserve"> 31 (</w:t>
      </w:r>
      <w:proofErr w:type="spellStart"/>
      <w:r>
        <w:t>D</w:t>
      </w:r>
      <w:r>
        <w:rPr>
          <w:vertAlign w:val="subscript"/>
        </w:rPr>
        <w:t>t</w:t>
      </w:r>
      <w:proofErr w:type="spellEnd"/>
      <w:r>
        <w:t>) e 35 (</w:t>
      </w:r>
      <w:proofErr w:type="spellStart"/>
      <w:r>
        <w:t>R</w:t>
      </w:r>
      <w:r>
        <w:rPr>
          <w:vertAlign w:val="subscript"/>
        </w:rPr>
        <w:t>t</w:t>
      </w:r>
      <w:proofErr w:type="spellEnd"/>
      <w:r>
        <w:t>) vizinhos).</w:t>
      </w:r>
    </w:p>
    <w:p w:rsidR="00606F5C" w:rsidRDefault="00B80AC0">
      <w:pPr>
        <w:spacing w:after="240" w:line="360" w:lineRule="auto"/>
      </w:pPr>
      <w:r>
        <w:tab/>
        <w:t xml:space="preserve">Uma das </w:t>
      </w:r>
      <w:r w:rsidR="00C00BB5">
        <w:t>características</w:t>
      </w:r>
      <w:r>
        <w:t xml:space="preserve"> do modelo é a possibilidade de variação dos coeficientes da regressão no espaço. Isso também implica que certas variáveis explicativas podem ser significantes em algumas regiões e não em outras. Na figura </w:t>
      </w:r>
      <w:r w:rsidR="00C00BB5">
        <w:t>25</w:t>
      </w:r>
      <w:r>
        <w:t xml:space="preserve">, vemos que a densidade populacional apresenta valores </w:t>
      </w:r>
      <w:r w:rsidR="00C00BB5">
        <w:t>T</w:t>
      </w:r>
      <w:r>
        <w:t xml:space="preserve"> maiores que o limite de significância (onde p &lt; 0,05) principalmente na zona sul, onde a densidade está associada à redução da diferença de tempos. No resto do município a variável não apresenta significância </w:t>
      </w:r>
      <w:r w:rsidR="00C00BB5">
        <w:t>considerável</w:t>
      </w:r>
      <w:r>
        <w:t>; a troca de sinais do coeficiente da variável na zona leste é também representativa da perda de significância da variável, indicando que a relação que existe na zona sul não está presente na zona leste.</w:t>
      </w:r>
    </w:p>
    <w:p w:rsidR="00606F5C" w:rsidRDefault="00C00BB5">
      <w:pPr>
        <w:spacing w:after="240" w:line="360" w:lineRule="auto"/>
      </w:pPr>
      <w:r>
        <w:rPr>
          <w:noProof/>
        </w:rPr>
        <w:lastRenderedPageBreak/>
        <w:pict>
          <v:shape id="_x0000_s1049" type="#_x0000_t202" style="position:absolute;left:0;text-align:left;margin-left:2.05pt;margin-top:191.1pt;width:206.35pt;height:.05pt;z-index:251679744;mso-position-horizontal-relative:text;mso-position-vertical-relative:text" stroked="f">
            <v:textbox style="mso-next-textbox:#_x0000_s1049;mso-fit-shape-to-text:t" inset="0,0,0,0">
              <w:txbxContent>
                <w:p w:rsidR="00594EBD" w:rsidRPr="00C00BB5" w:rsidRDefault="00594EBD" w:rsidP="00C00BB5">
                  <w:pPr>
                    <w:pStyle w:val="Legenda"/>
                    <w:jc w:val="center"/>
                    <w:rPr>
                      <w:noProof/>
                      <w:sz w:val="24"/>
                      <w:szCs w:val="24"/>
                      <w:vertAlign w:val="subscript"/>
                    </w:rPr>
                  </w:pPr>
                  <w:r>
                    <w:t>Figura 24</w:t>
                  </w:r>
                  <w:r w:rsidRPr="00901AF8">
                    <w:t xml:space="preserve">: </w:t>
                  </w:r>
                  <w:r>
                    <w:t xml:space="preserve">Coeficientes de densidade populacional do modelo GWR para </w:t>
                  </w:r>
                  <w:proofErr w:type="spellStart"/>
                  <w:r>
                    <w:t>D</w:t>
                  </w:r>
                  <w:r>
                    <w:rPr>
                      <w:vertAlign w:val="subscript"/>
                    </w:rPr>
                    <w:t>t</w:t>
                  </w:r>
                  <w:proofErr w:type="spellEnd"/>
                </w:p>
                <w:p w:rsidR="00594EBD" w:rsidRPr="00335534" w:rsidRDefault="00594EBD" w:rsidP="00C00BB5">
                  <w:pPr>
                    <w:pStyle w:val="Legenda"/>
                    <w:rPr>
                      <w:noProof/>
                      <w:sz w:val="24"/>
                      <w:szCs w:val="24"/>
                    </w:rPr>
                  </w:pPr>
                </w:p>
              </w:txbxContent>
            </v:textbox>
            <w10:wrap type="topAndBottom"/>
          </v:shape>
        </w:pict>
      </w:r>
      <w:r>
        <w:rPr>
          <w:noProof/>
        </w:rPr>
        <w:drawing>
          <wp:anchor distT="0" distB="0" distL="0" distR="0" simplePos="0" relativeHeight="251502080" behindDoc="0" locked="0" layoutInCell="1" allowOverlap="1">
            <wp:simplePos x="0" y="0"/>
            <wp:positionH relativeFrom="column">
              <wp:posOffset>26216</wp:posOffset>
            </wp:positionH>
            <wp:positionV relativeFrom="paragraph">
              <wp:posOffset>-9715</wp:posOffset>
            </wp:positionV>
            <wp:extent cx="2620645" cy="2379345"/>
            <wp:effectExtent l="0" t="0" r="0" b="0"/>
            <wp:wrapTopAndBottom/>
            <wp:docPr id="2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4"/>
                    <pic:cNvPicPr>
                      <a:picLocks noChangeAspect="1" noChangeArrowheads="1"/>
                    </pic:cNvPicPr>
                  </pic:nvPicPr>
                  <pic:blipFill>
                    <a:blip r:embed="rId31"/>
                    <a:stretch>
                      <a:fillRect/>
                    </a:stretch>
                  </pic:blipFill>
                  <pic:spPr bwMode="auto">
                    <a:xfrm>
                      <a:off x="0" y="0"/>
                      <a:ext cx="2620645" cy="2379345"/>
                    </a:xfrm>
                    <a:prstGeom prst="rect">
                      <a:avLst/>
                    </a:prstGeom>
                  </pic:spPr>
                </pic:pic>
              </a:graphicData>
            </a:graphic>
          </wp:anchor>
        </w:drawing>
      </w:r>
      <w:r>
        <w:rPr>
          <w:noProof/>
        </w:rPr>
        <w:pict>
          <v:shape id="_x0000_s1050" type="#_x0000_t202" style="position:absolute;left:0;text-align:left;margin-left:209pt;margin-top:190.15pt;width:206.35pt;height:.05pt;z-index:251680768;mso-position-horizontal-relative:text;mso-position-vertical-relative:text" stroked="f">
            <v:textbox style="mso-next-textbox:#_x0000_s1050;mso-fit-shape-to-text:t" inset="0,0,0,0">
              <w:txbxContent>
                <w:p w:rsidR="00594EBD" w:rsidRPr="00C00BB5" w:rsidRDefault="00594EBD" w:rsidP="00C00BB5">
                  <w:pPr>
                    <w:pStyle w:val="Legenda"/>
                    <w:jc w:val="center"/>
                    <w:rPr>
                      <w:noProof/>
                      <w:sz w:val="24"/>
                      <w:szCs w:val="24"/>
                      <w:vertAlign w:val="subscript"/>
                    </w:rPr>
                  </w:pPr>
                  <w:r>
                    <w:t>Figura 25</w:t>
                  </w:r>
                  <w:r w:rsidRPr="00901AF8">
                    <w:t xml:space="preserve">: </w:t>
                  </w:r>
                  <w:r>
                    <w:t xml:space="preserve">Valores T para densidade populacional do modelo GWR para </w:t>
                  </w:r>
                  <w:proofErr w:type="spellStart"/>
                  <w:r>
                    <w:t>D</w:t>
                  </w:r>
                  <w:r>
                    <w:rPr>
                      <w:vertAlign w:val="subscript"/>
                    </w:rPr>
                    <w:t>t</w:t>
                  </w:r>
                  <w:proofErr w:type="spellEnd"/>
                </w:p>
                <w:p w:rsidR="00594EBD" w:rsidRPr="006D4F51" w:rsidRDefault="00594EBD" w:rsidP="00C00BB5">
                  <w:pPr>
                    <w:pStyle w:val="Legenda"/>
                    <w:rPr>
                      <w:noProof/>
                      <w:sz w:val="24"/>
                      <w:szCs w:val="24"/>
                    </w:rPr>
                  </w:pPr>
                </w:p>
              </w:txbxContent>
            </v:textbox>
            <w10:wrap type="topAndBottom"/>
          </v:shape>
        </w:pict>
      </w:r>
      <w:r w:rsidR="00B80AC0">
        <w:rPr>
          <w:noProof/>
        </w:rPr>
        <w:drawing>
          <wp:anchor distT="0" distB="0" distL="0" distR="0" simplePos="0" relativeHeight="251460096" behindDoc="0" locked="0" layoutInCell="1" allowOverlap="1">
            <wp:simplePos x="0" y="0"/>
            <wp:positionH relativeFrom="column">
              <wp:posOffset>2654300</wp:posOffset>
            </wp:positionH>
            <wp:positionV relativeFrom="paragraph">
              <wp:posOffset>-21590</wp:posOffset>
            </wp:positionV>
            <wp:extent cx="2620645" cy="2379345"/>
            <wp:effectExtent l="0" t="0" r="0" b="0"/>
            <wp:wrapTopAndBottom/>
            <wp:docPr id="24"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5"/>
                    <pic:cNvPicPr>
                      <a:picLocks noChangeAspect="1" noChangeArrowheads="1"/>
                    </pic:cNvPicPr>
                  </pic:nvPicPr>
                  <pic:blipFill>
                    <a:blip r:embed="rId32"/>
                    <a:stretch>
                      <a:fillRect/>
                    </a:stretch>
                  </pic:blipFill>
                  <pic:spPr bwMode="auto">
                    <a:xfrm>
                      <a:off x="0" y="0"/>
                      <a:ext cx="2620645" cy="2379345"/>
                    </a:xfrm>
                    <a:prstGeom prst="rect">
                      <a:avLst/>
                    </a:prstGeom>
                  </pic:spPr>
                </pic:pic>
              </a:graphicData>
            </a:graphic>
          </wp:anchor>
        </w:drawing>
      </w:r>
      <w:r w:rsidR="00B80AC0">
        <w:t xml:space="preserve">A densidade de pontos de ônibus, apresentada na figura </w:t>
      </w:r>
      <w:r w:rsidR="000E2F2F">
        <w:t>26</w:t>
      </w:r>
      <w:r w:rsidR="00B80AC0">
        <w:t xml:space="preserve">, indica que a variável é significativa em quase todo o município, mas não no centro de São Paulo. A variável está associada sempre </w:t>
      </w:r>
      <w:r>
        <w:t>a redução</w:t>
      </w:r>
      <w:r w:rsidR="00B80AC0">
        <w:t xml:space="preserve"> de </w:t>
      </w:r>
      <w:proofErr w:type="spellStart"/>
      <w:r w:rsidR="00B80AC0">
        <w:t>D</w:t>
      </w:r>
      <w:r w:rsidR="00B80AC0">
        <w:rPr>
          <w:vertAlign w:val="subscript"/>
        </w:rPr>
        <w:t>t</w:t>
      </w:r>
      <w:proofErr w:type="spellEnd"/>
      <w:r w:rsidR="00B80AC0">
        <w:t xml:space="preserve"> e tem o valor absoluto de seu coeficiente maior nas regiões mais afastadas das periferias e menor na área do centro expandido e nas regiões mais </w:t>
      </w:r>
      <w:r w:rsidR="00720076">
        <w:t>próximas</w:t>
      </w:r>
      <w:r w:rsidR="00B80AC0">
        <w:t xml:space="preserve"> das periferias.</w:t>
      </w:r>
    </w:p>
    <w:p w:rsidR="00720076" w:rsidRPr="00C00BB5" w:rsidRDefault="00720076" w:rsidP="00720076">
      <w:pPr>
        <w:pStyle w:val="Legenda"/>
        <w:rPr>
          <w:noProof/>
          <w:sz w:val="24"/>
          <w:szCs w:val="24"/>
          <w:vertAlign w:val="subscript"/>
        </w:rPr>
      </w:pPr>
      <w:r>
        <w:rPr>
          <w:noProof/>
        </w:rPr>
        <w:pict>
          <v:shape id="_x0000_s1052" type="#_x0000_t202" style="position:absolute;left:0;text-align:left;margin-left:228.6pt;margin-top:214.65pt;width:206.35pt;height:.05pt;z-index:251682816;mso-position-horizontal-relative:text;mso-position-vertical-relative:text" stroked="f">
            <v:textbox style="mso-fit-shape-to-text:t" inset="0,0,0,0">
              <w:txbxContent>
                <w:p w:rsidR="00594EBD" w:rsidRPr="00C00BB5" w:rsidRDefault="00594EBD" w:rsidP="00720076">
                  <w:pPr>
                    <w:pStyle w:val="Legenda"/>
                    <w:jc w:val="center"/>
                    <w:rPr>
                      <w:noProof/>
                      <w:sz w:val="24"/>
                      <w:szCs w:val="24"/>
                      <w:vertAlign w:val="subscript"/>
                    </w:rPr>
                  </w:pPr>
                  <w:r>
                    <w:t>Figura 27</w:t>
                  </w:r>
                  <w:r w:rsidRPr="00901AF8">
                    <w:t xml:space="preserve">: </w:t>
                  </w:r>
                  <w:r>
                    <w:t xml:space="preserve">Valores T para densidade de pontos de ônibus do modelo GWR para </w:t>
                  </w:r>
                  <w:proofErr w:type="spellStart"/>
                  <w:r>
                    <w:t>D</w:t>
                  </w:r>
                  <w:r>
                    <w:rPr>
                      <w:vertAlign w:val="subscript"/>
                    </w:rPr>
                    <w:t>t</w:t>
                  </w:r>
                  <w:proofErr w:type="spellEnd"/>
                </w:p>
                <w:p w:rsidR="00594EBD" w:rsidRPr="00B807E2" w:rsidRDefault="00594EBD" w:rsidP="00720076">
                  <w:pPr>
                    <w:pStyle w:val="Legenda"/>
                    <w:rPr>
                      <w:noProof/>
                    </w:rPr>
                  </w:pPr>
                </w:p>
              </w:txbxContent>
            </v:textbox>
            <w10:wrap type="topAndBottom"/>
          </v:shape>
        </w:pict>
      </w:r>
      <w:r>
        <w:rPr>
          <w:noProof/>
        </w:rPr>
        <w:drawing>
          <wp:anchor distT="0" distB="0" distL="114300" distR="114300" simplePos="0" relativeHeight="251992576" behindDoc="0" locked="0" layoutInCell="1" allowOverlap="1">
            <wp:simplePos x="0" y="0"/>
            <wp:positionH relativeFrom="column">
              <wp:posOffset>2903817</wp:posOffset>
            </wp:positionH>
            <wp:positionV relativeFrom="paragraph">
              <wp:posOffset>289967</wp:posOffset>
            </wp:positionV>
            <wp:extent cx="2620645" cy="2379345"/>
            <wp:effectExtent l="0" t="0" r="0" b="0"/>
            <wp:wrapTopAndBottom/>
            <wp:docPr id="27"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7"/>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2620645" cy="2379345"/>
                    </a:xfrm>
                    <a:prstGeom prst="rect">
                      <a:avLst/>
                    </a:prstGeom>
                  </pic:spPr>
                </pic:pic>
              </a:graphicData>
            </a:graphic>
          </wp:anchor>
        </w:drawing>
      </w:r>
      <w:r>
        <w:rPr>
          <w:noProof/>
        </w:rPr>
        <w:drawing>
          <wp:anchor distT="0" distB="0" distL="114300" distR="114300" simplePos="0" relativeHeight="251989504" behindDoc="0" locked="0" layoutInCell="1" allowOverlap="1">
            <wp:simplePos x="0" y="0"/>
            <wp:positionH relativeFrom="column">
              <wp:posOffset>0</wp:posOffset>
            </wp:positionH>
            <wp:positionV relativeFrom="paragraph">
              <wp:posOffset>258777</wp:posOffset>
            </wp:positionV>
            <wp:extent cx="2620645" cy="2379345"/>
            <wp:effectExtent l="0" t="0" r="0" b="0"/>
            <wp:wrapTopAndBottom/>
            <wp:docPr id="26"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6"/>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620645" cy="2379345"/>
                    </a:xfrm>
                    <a:prstGeom prst="rect">
                      <a:avLst/>
                    </a:prstGeom>
                  </pic:spPr>
                </pic:pic>
              </a:graphicData>
            </a:graphic>
          </wp:anchor>
        </w:drawing>
      </w:r>
      <w:r>
        <w:rPr>
          <w:noProof/>
        </w:rPr>
        <w:pict>
          <v:shape id="_x0000_s1051" type="#_x0000_t202" style="position:absolute;left:0;text-align:left;margin-left:0;margin-top:206.9pt;width:206.35pt;height:34.5pt;z-index:251681792;mso-position-horizontal-relative:text;mso-position-vertical-relative:text" stroked="f">
            <v:textbox style="mso-fit-shape-to-text:t" inset="0,0,0,0">
              <w:txbxContent>
                <w:p w:rsidR="00594EBD" w:rsidRPr="00C00BB5" w:rsidRDefault="00594EBD" w:rsidP="00720076">
                  <w:pPr>
                    <w:pStyle w:val="Legenda"/>
                    <w:jc w:val="center"/>
                    <w:rPr>
                      <w:noProof/>
                      <w:sz w:val="24"/>
                      <w:szCs w:val="24"/>
                      <w:vertAlign w:val="subscript"/>
                    </w:rPr>
                  </w:pPr>
                  <w:r>
                    <w:t>Figura 26</w:t>
                  </w:r>
                  <w:r w:rsidRPr="00901AF8">
                    <w:t xml:space="preserve">: </w:t>
                  </w:r>
                  <w:r>
                    <w:t xml:space="preserve">Coeficientes para densidade de pontos de ônibus do modelo GWR para </w:t>
                  </w:r>
                  <w:proofErr w:type="spellStart"/>
                  <w:r>
                    <w:t>D</w:t>
                  </w:r>
                  <w:r>
                    <w:rPr>
                      <w:vertAlign w:val="subscript"/>
                    </w:rPr>
                    <w:t>t</w:t>
                  </w:r>
                  <w:proofErr w:type="spellEnd"/>
                </w:p>
                <w:p w:rsidR="00594EBD" w:rsidRPr="00761C70" w:rsidRDefault="00594EBD" w:rsidP="00720076">
                  <w:pPr>
                    <w:pStyle w:val="Legenda"/>
                    <w:rPr>
                      <w:noProof/>
                    </w:rPr>
                  </w:pPr>
                </w:p>
              </w:txbxContent>
            </v:textbox>
            <w10:wrap type="topAndBottom"/>
          </v:shape>
        </w:pict>
      </w:r>
    </w:p>
    <w:p w:rsidR="00606F5C" w:rsidRDefault="00B80AC0">
      <w:pPr>
        <w:spacing w:after="240" w:line="360" w:lineRule="auto"/>
      </w:pPr>
      <w:r>
        <w:t xml:space="preserve">O acesso à CPTM </w:t>
      </w:r>
      <w:r w:rsidR="00720076">
        <w:t xml:space="preserve">(Figuras 28 e 29) </w:t>
      </w:r>
      <w:r>
        <w:t xml:space="preserve">é significante principalmente na zona leste, com a zona sul apresentando </w:t>
      </w:r>
      <w:proofErr w:type="spellStart"/>
      <w:r>
        <w:t>Marsilac</w:t>
      </w:r>
      <w:proofErr w:type="spellEnd"/>
      <w:r>
        <w:t xml:space="preserve"> dentro da margem de </w:t>
      </w:r>
      <w:r w:rsidR="00720076">
        <w:t>significância</w:t>
      </w:r>
      <w:r>
        <w:t>. Onde é significante, a presença d</w:t>
      </w:r>
      <w:r w:rsidR="00720076">
        <w:t>e estações da</w:t>
      </w:r>
      <w:r>
        <w:t xml:space="preserve"> CPTM está associada a redução de </w:t>
      </w:r>
      <w:proofErr w:type="spellStart"/>
      <w:r>
        <w:t>D</w:t>
      </w:r>
      <w:r>
        <w:rPr>
          <w:vertAlign w:val="subscript"/>
        </w:rPr>
        <w:t>t</w:t>
      </w:r>
      <w:proofErr w:type="spellEnd"/>
      <w:r>
        <w:t xml:space="preserve">. Vale ressaltar que como a variável DUMCPTM é uma </w:t>
      </w:r>
      <w:proofErr w:type="spellStart"/>
      <w:r>
        <w:t>dummy</w:t>
      </w:r>
      <w:proofErr w:type="spellEnd"/>
      <w:r>
        <w:t xml:space="preserve"> de acesso, o fato de ela ser significante em distritos onde não há </w:t>
      </w:r>
      <w:r>
        <w:lastRenderedPageBreak/>
        <w:t xml:space="preserve">acesso de CPTM </w:t>
      </w:r>
      <w:r w:rsidR="00720076">
        <w:rPr>
          <w:noProof/>
        </w:rPr>
        <w:pict>
          <v:shape id="_x0000_s1053" type="#_x0000_t202" style="position:absolute;left:0;text-align:left;margin-left:-1.25pt;margin-top:262.1pt;width:206.35pt;height:36.8pt;z-index:251683840;mso-position-horizontal-relative:text;mso-position-vertical-relative:text" stroked="f">
            <v:textbox style="mso-fit-shape-to-text:t" inset="0,0,0,0">
              <w:txbxContent>
                <w:p w:rsidR="00594EBD" w:rsidRPr="00C00BB5" w:rsidRDefault="00594EBD" w:rsidP="00720076">
                  <w:pPr>
                    <w:pStyle w:val="Legenda"/>
                    <w:jc w:val="center"/>
                    <w:rPr>
                      <w:noProof/>
                      <w:sz w:val="24"/>
                      <w:szCs w:val="24"/>
                      <w:vertAlign w:val="subscript"/>
                    </w:rPr>
                  </w:pPr>
                  <w:r>
                    <w:t>Figura 28</w:t>
                  </w:r>
                  <w:r w:rsidRPr="00901AF8">
                    <w:t xml:space="preserve">: </w:t>
                  </w:r>
                  <w:r>
                    <w:t xml:space="preserve">Coeficientes de acesso à CPTM do modelo GWR para </w:t>
                  </w:r>
                  <w:proofErr w:type="spellStart"/>
                  <w:r>
                    <w:t>D</w:t>
                  </w:r>
                  <w:r>
                    <w:rPr>
                      <w:vertAlign w:val="subscript"/>
                    </w:rPr>
                    <w:t>t</w:t>
                  </w:r>
                  <w:proofErr w:type="spellEnd"/>
                </w:p>
                <w:p w:rsidR="00594EBD" w:rsidRPr="00B43FA0" w:rsidRDefault="00594EBD" w:rsidP="00720076">
                  <w:pPr>
                    <w:pStyle w:val="Legenda"/>
                    <w:rPr>
                      <w:noProof/>
                      <w:sz w:val="24"/>
                      <w:szCs w:val="24"/>
                    </w:rPr>
                  </w:pPr>
                </w:p>
              </w:txbxContent>
            </v:textbox>
            <w10:wrap type="topAndBottom"/>
          </v:shape>
        </w:pict>
      </w:r>
      <w:r w:rsidR="00720076">
        <w:rPr>
          <w:noProof/>
        </w:rPr>
        <w:drawing>
          <wp:anchor distT="0" distB="0" distL="0" distR="0" simplePos="0" relativeHeight="251478528" behindDoc="0" locked="0" layoutInCell="1" allowOverlap="1">
            <wp:simplePos x="0" y="0"/>
            <wp:positionH relativeFrom="column">
              <wp:posOffset>-1905</wp:posOffset>
            </wp:positionH>
            <wp:positionV relativeFrom="paragraph">
              <wp:posOffset>892251</wp:posOffset>
            </wp:positionV>
            <wp:extent cx="2620645" cy="2379345"/>
            <wp:effectExtent l="0" t="0" r="0" b="0"/>
            <wp:wrapTopAndBottom/>
            <wp:docPr id="28"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8"/>
                    <pic:cNvPicPr>
                      <a:picLocks noChangeAspect="1" noChangeArrowheads="1"/>
                    </pic:cNvPicPr>
                  </pic:nvPicPr>
                  <pic:blipFill>
                    <a:blip r:embed="rId35"/>
                    <a:stretch>
                      <a:fillRect/>
                    </a:stretch>
                  </pic:blipFill>
                  <pic:spPr bwMode="auto">
                    <a:xfrm>
                      <a:off x="0" y="0"/>
                      <a:ext cx="2620645" cy="2379345"/>
                    </a:xfrm>
                    <a:prstGeom prst="rect">
                      <a:avLst/>
                    </a:prstGeom>
                  </pic:spPr>
                </pic:pic>
              </a:graphicData>
            </a:graphic>
          </wp:anchor>
        </w:drawing>
      </w:r>
      <w:r>
        <w:t xml:space="preserve">(zona sul da zona leste) indica que a ausência de CPTM está associada a esse aumento de </w:t>
      </w:r>
      <w:proofErr w:type="spellStart"/>
      <w:r>
        <w:t>D</w:t>
      </w:r>
      <w:r>
        <w:rPr>
          <w:vertAlign w:val="subscript"/>
        </w:rPr>
        <w:t>t</w:t>
      </w:r>
      <w:proofErr w:type="spellEnd"/>
      <w:r>
        <w:t xml:space="preserve"> </w:t>
      </w:r>
      <w:r w:rsidR="00720076">
        <w:rPr>
          <w:noProof/>
        </w:rPr>
        <w:pict>
          <v:shape id="_x0000_s1054" type="#_x0000_t202" style="position:absolute;left:0;text-align:left;margin-left:224.45pt;margin-top:259.95pt;width:206.35pt;height:36.8pt;z-index:251684864;mso-position-horizontal-relative:text;mso-position-vertical-relative:text" stroked="f">
            <v:textbox style="mso-fit-shape-to-text:t" inset="0,0,0,0">
              <w:txbxContent>
                <w:p w:rsidR="00594EBD" w:rsidRPr="00C00BB5" w:rsidRDefault="00594EBD" w:rsidP="00720076">
                  <w:pPr>
                    <w:pStyle w:val="Legenda"/>
                    <w:jc w:val="center"/>
                    <w:rPr>
                      <w:noProof/>
                      <w:sz w:val="24"/>
                      <w:szCs w:val="24"/>
                      <w:vertAlign w:val="subscript"/>
                    </w:rPr>
                  </w:pPr>
                  <w:r>
                    <w:t>Figura 29</w:t>
                  </w:r>
                  <w:r w:rsidRPr="00901AF8">
                    <w:t xml:space="preserve">: </w:t>
                  </w:r>
                  <w:r>
                    <w:t xml:space="preserve">Valores T para acesso à CPTM do modelo GWR para </w:t>
                  </w:r>
                  <w:proofErr w:type="spellStart"/>
                  <w:r>
                    <w:t>D</w:t>
                  </w:r>
                  <w:r>
                    <w:rPr>
                      <w:vertAlign w:val="subscript"/>
                    </w:rPr>
                    <w:t>t</w:t>
                  </w:r>
                  <w:proofErr w:type="spellEnd"/>
                </w:p>
                <w:p w:rsidR="00594EBD" w:rsidRPr="00005001" w:rsidRDefault="00594EBD" w:rsidP="00720076">
                  <w:pPr>
                    <w:pStyle w:val="Legenda"/>
                    <w:rPr>
                      <w:sz w:val="24"/>
                      <w:szCs w:val="24"/>
                    </w:rPr>
                  </w:pPr>
                </w:p>
              </w:txbxContent>
            </v:textbox>
            <w10:wrap type="topAndBottom"/>
          </v:shape>
        </w:pict>
      </w:r>
      <w:r w:rsidR="00720076">
        <w:rPr>
          <w:noProof/>
        </w:rPr>
        <w:drawing>
          <wp:anchor distT="0" distB="0" distL="0" distR="0" simplePos="0" relativeHeight="251523584" behindDoc="0" locked="0" layoutInCell="1" allowOverlap="1">
            <wp:simplePos x="0" y="0"/>
            <wp:positionH relativeFrom="column">
              <wp:posOffset>2985135</wp:posOffset>
            </wp:positionH>
            <wp:positionV relativeFrom="paragraph">
              <wp:posOffset>938056</wp:posOffset>
            </wp:positionV>
            <wp:extent cx="2620645" cy="2379345"/>
            <wp:effectExtent l="0" t="0" r="0" b="0"/>
            <wp:wrapTopAndBottom/>
            <wp:docPr id="29"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9"/>
                    <pic:cNvPicPr>
                      <a:picLocks noChangeAspect="1" noChangeArrowheads="1"/>
                    </pic:cNvPicPr>
                  </pic:nvPicPr>
                  <pic:blipFill>
                    <a:blip r:embed="rId36"/>
                    <a:stretch>
                      <a:fillRect/>
                    </a:stretch>
                  </pic:blipFill>
                  <pic:spPr bwMode="auto">
                    <a:xfrm>
                      <a:off x="0" y="0"/>
                      <a:ext cx="2620645" cy="2379345"/>
                    </a:xfrm>
                    <a:prstGeom prst="rect">
                      <a:avLst/>
                    </a:prstGeom>
                  </pic:spPr>
                </pic:pic>
              </a:graphicData>
            </a:graphic>
          </wp:anchor>
        </w:drawing>
      </w:r>
      <w:r>
        <w:t xml:space="preserve">na região.  </w:t>
      </w:r>
    </w:p>
    <w:p w:rsidR="00606F5C" w:rsidRDefault="00720076">
      <w:pPr>
        <w:spacing w:after="240" w:line="360" w:lineRule="auto"/>
      </w:pPr>
      <w:r>
        <w:rPr>
          <w:noProof/>
        </w:rPr>
        <w:pict>
          <v:shape id="_x0000_s1056" type="#_x0000_t202" style="position:absolute;left:0;text-align:left;margin-left:215.4pt;margin-top:575.5pt;width:206.35pt;height:.05pt;z-index:251686912;mso-position-horizontal-relative:text;mso-position-vertical-relative:text" stroked="f">
            <v:textbox style="mso-fit-shape-to-text:t" inset="0,0,0,0">
              <w:txbxContent>
                <w:p w:rsidR="00594EBD" w:rsidRPr="00C00BB5" w:rsidRDefault="00594EBD" w:rsidP="00720076">
                  <w:pPr>
                    <w:pStyle w:val="Legenda"/>
                    <w:jc w:val="center"/>
                    <w:rPr>
                      <w:noProof/>
                      <w:sz w:val="24"/>
                      <w:szCs w:val="24"/>
                      <w:vertAlign w:val="subscript"/>
                    </w:rPr>
                  </w:pPr>
                  <w:r>
                    <w:t>Figura 31</w:t>
                  </w:r>
                  <w:r w:rsidRPr="00901AF8">
                    <w:t xml:space="preserve">: </w:t>
                  </w:r>
                  <w:r>
                    <w:t xml:space="preserve">Valores T para acesso ao Metrô do modelo GWR para </w:t>
                  </w:r>
                  <w:proofErr w:type="spellStart"/>
                  <w:r>
                    <w:t>D</w:t>
                  </w:r>
                  <w:r>
                    <w:rPr>
                      <w:vertAlign w:val="subscript"/>
                    </w:rPr>
                    <w:t>t</w:t>
                  </w:r>
                  <w:proofErr w:type="spellEnd"/>
                </w:p>
                <w:p w:rsidR="00594EBD" w:rsidRPr="004918B4" w:rsidRDefault="00594EBD" w:rsidP="00720076">
                  <w:pPr>
                    <w:pStyle w:val="Legenda"/>
                    <w:rPr>
                      <w:noProof/>
                      <w:sz w:val="24"/>
                      <w:szCs w:val="24"/>
                    </w:rPr>
                  </w:pPr>
                </w:p>
              </w:txbxContent>
            </v:textbox>
            <w10:wrap type="topAndBottom"/>
          </v:shape>
        </w:pict>
      </w:r>
      <w:r>
        <w:rPr>
          <w:noProof/>
        </w:rPr>
        <w:drawing>
          <wp:anchor distT="0" distB="0" distL="0" distR="0" simplePos="0" relativeHeight="251488768" behindDoc="0" locked="0" layoutInCell="1" allowOverlap="1">
            <wp:simplePos x="0" y="0"/>
            <wp:positionH relativeFrom="column">
              <wp:posOffset>2735844</wp:posOffset>
            </wp:positionH>
            <wp:positionV relativeFrom="paragraph">
              <wp:posOffset>4872734</wp:posOffset>
            </wp:positionV>
            <wp:extent cx="2620645" cy="2379345"/>
            <wp:effectExtent l="0" t="0" r="0" b="0"/>
            <wp:wrapTopAndBottom/>
            <wp:docPr id="31"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1"/>
                    <pic:cNvPicPr>
                      <a:picLocks noChangeAspect="1" noChangeArrowheads="1"/>
                    </pic:cNvPicPr>
                  </pic:nvPicPr>
                  <pic:blipFill>
                    <a:blip r:embed="rId37"/>
                    <a:stretch>
                      <a:fillRect/>
                    </a:stretch>
                  </pic:blipFill>
                  <pic:spPr bwMode="auto">
                    <a:xfrm>
                      <a:off x="0" y="0"/>
                      <a:ext cx="2620645" cy="2379345"/>
                    </a:xfrm>
                    <a:prstGeom prst="rect">
                      <a:avLst/>
                    </a:prstGeom>
                  </pic:spPr>
                </pic:pic>
              </a:graphicData>
            </a:graphic>
          </wp:anchor>
        </w:drawing>
      </w:r>
      <w:r>
        <w:rPr>
          <w:noProof/>
        </w:rPr>
        <w:pict>
          <v:shape id="_x0000_s1055" type="#_x0000_t202" style="position:absolute;left:0;text-align:left;margin-left:6.5pt;margin-top:576.1pt;width:206.35pt;height:.05pt;z-index:251685888;mso-position-horizontal-relative:text;mso-position-vertical-relative:text" stroked="f">
            <v:textbox style="mso-fit-shape-to-text:t" inset="0,0,0,0">
              <w:txbxContent>
                <w:p w:rsidR="00594EBD" w:rsidRPr="00C00BB5" w:rsidRDefault="00594EBD" w:rsidP="00720076">
                  <w:pPr>
                    <w:pStyle w:val="Legenda"/>
                    <w:jc w:val="center"/>
                    <w:rPr>
                      <w:noProof/>
                      <w:sz w:val="24"/>
                      <w:szCs w:val="24"/>
                      <w:vertAlign w:val="subscript"/>
                    </w:rPr>
                  </w:pPr>
                  <w:r>
                    <w:t>Figura 30</w:t>
                  </w:r>
                  <w:r w:rsidRPr="00901AF8">
                    <w:t xml:space="preserve">: </w:t>
                  </w:r>
                  <w:r>
                    <w:t xml:space="preserve">Coeficientes de acesso ao Metrô do modelo GWR para </w:t>
                  </w:r>
                  <w:proofErr w:type="spellStart"/>
                  <w:r>
                    <w:t>D</w:t>
                  </w:r>
                  <w:r>
                    <w:rPr>
                      <w:vertAlign w:val="subscript"/>
                    </w:rPr>
                    <w:t>t</w:t>
                  </w:r>
                  <w:proofErr w:type="spellEnd"/>
                </w:p>
                <w:p w:rsidR="00594EBD" w:rsidRPr="00560AA8" w:rsidRDefault="00594EBD" w:rsidP="00720076">
                  <w:pPr>
                    <w:pStyle w:val="Legenda"/>
                    <w:rPr>
                      <w:noProof/>
                      <w:sz w:val="24"/>
                      <w:szCs w:val="24"/>
                    </w:rPr>
                  </w:pPr>
                </w:p>
              </w:txbxContent>
            </v:textbox>
            <w10:wrap type="topAndBottom"/>
          </v:shape>
        </w:pict>
      </w:r>
      <w:r>
        <w:rPr>
          <w:noProof/>
        </w:rPr>
        <w:drawing>
          <wp:anchor distT="0" distB="0" distL="0" distR="0" simplePos="0" relativeHeight="251483648" behindDoc="0" locked="0" layoutInCell="1" allowOverlap="1">
            <wp:simplePos x="0" y="0"/>
            <wp:positionH relativeFrom="column">
              <wp:posOffset>82682</wp:posOffset>
            </wp:positionH>
            <wp:positionV relativeFrom="paragraph">
              <wp:posOffset>4880049</wp:posOffset>
            </wp:positionV>
            <wp:extent cx="2620645" cy="2379345"/>
            <wp:effectExtent l="0" t="0" r="0" b="0"/>
            <wp:wrapTopAndBottom/>
            <wp:docPr id="30"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0"/>
                    <pic:cNvPicPr>
                      <a:picLocks noChangeAspect="1" noChangeArrowheads="1"/>
                    </pic:cNvPicPr>
                  </pic:nvPicPr>
                  <pic:blipFill>
                    <a:blip r:embed="rId38"/>
                    <a:stretch>
                      <a:fillRect/>
                    </a:stretch>
                  </pic:blipFill>
                  <pic:spPr bwMode="auto">
                    <a:xfrm>
                      <a:off x="0" y="0"/>
                      <a:ext cx="2620645" cy="2379345"/>
                    </a:xfrm>
                    <a:prstGeom prst="rect">
                      <a:avLst/>
                    </a:prstGeom>
                  </pic:spPr>
                </pic:pic>
              </a:graphicData>
            </a:graphic>
          </wp:anchor>
        </w:drawing>
      </w:r>
      <w:r w:rsidR="00B80AC0">
        <w:t>A variável de presença do Metrô apresenta significância na zona norte e em boa parte do centro (</w:t>
      </w:r>
      <w:r>
        <w:t>Figuras 30 e 31</w:t>
      </w:r>
      <w:r w:rsidR="00B80AC0">
        <w:t xml:space="preserve">). O sinal da </w:t>
      </w:r>
      <w:r>
        <w:t>contribuição</w:t>
      </w:r>
      <w:r w:rsidR="00B80AC0">
        <w:t xml:space="preserve"> é negativo, com a presença de estações </w:t>
      </w:r>
      <w:r>
        <w:t>próximas</w:t>
      </w:r>
      <w:r w:rsidR="00B80AC0">
        <w:t xml:space="preserve"> reduzindo </w:t>
      </w:r>
      <w:proofErr w:type="spellStart"/>
      <w:r w:rsidR="00B80AC0">
        <w:t>D</w:t>
      </w:r>
      <w:r w:rsidR="00B80AC0">
        <w:rPr>
          <w:vertAlign w:val="subscript"/>
        </w:rPr>
        <w:t>t</w:t>
      </w:r>
      <w:proofErr w:type="spellEnd"/>
      <w:r w:rsidR="00B80AC0">
        <w:t xml:space="preserve">. O valor absoluto do coeficiente é maior na zona norte, com contribuições mais moderadas na região central.  O mesmo comentário sobre a variável </w:t>
      </w:r>
      <w:proofErr w:type="spellStart"/>
      <w:r w:rsidR="00B80AC0">
        <w:t>dummy</w:t>
      </w:r>
      <w:proofErr w:type="spellEnd"/>
      <w:r w:rsidR="00B80AC0">
        <w:t xml:space="preserve"> DUMCPTM vale para a DUMMETRO, principalmente em sua região de maior </w:t>
      </w:r>
      <w:r w:rsidR="00814364">
        <w:t>significância</w:t>
      </w:r>
      <w:r w:rsidR="00B80AC0">
        <w:t xml:space="preserve">, a zona norte: a </w:t>
      </w:r>
      <w:r w:rsidR="00814364">
        <w:t>ausência</w:t>
      </w:r>
      <w:r w:rsidR="00B80AC0">
        <w:t xml:space="preserve"> de acesso na região é associada ao aumento de </w:t>
      </w:r>
      <w:proofErr w:type="spellStart"/>
      <w:r w:rsidR="00B80AC0">
        <w:t>D</w:t>
      </w:r>
      <w:r w:rsidR="00B80AC0">
        <w:rPr>
          <w:vertAlign w:val="subscript"/>
        </w:rPr>
        <w:t>t</w:t>
      </w:r>
      <w:proofErr w:type="spellEnd"/>
      <w:r w:rsidR="00B80AC0">
        <w:t>.</w:t>
      </w:r>
    </w:p>
    <w:p w:rsidR="00606F5C" w:rsidRDefault="00606F5C">
      <w:pPr>
        <w:spacing w:after="240" w:line="360" w:lineRule="auto"/>
      </w:pPr>
    </w:p>
    <w:p w:rsidR="00606F5C" w:rsidRDefault="00814364">
      <w:pPr>
        <w:spacing w:after="240" w:line="360" w:lineRule="auto"/>
      </w:pPr>
      <w:r>
        <w:rPr>
          <w:noProof/>
        </w:rPr>
        <w:pict>
          <v:shape id="_x0000_s1058" type="#_x0000_t202" style="position:absolute;left:0;text-align:left;margin-left:216.9pt;margin-top:294.75pt;width:206.35pt;height:.05pt;z-index:251688960;mso-position-horizontal-relative:text;mso-position-vertical-relative:text" stroked="f">
            <v:textbox style="mso-fit-shape-to-text:t" inset="0,0,0,0">
              <w:txbxContent>
                <w:p w:rsidR="00594EBD" w:rsidRPr="00C00BB5" w:rsidRDefault="00594EBD" w:rsidP="00814364">
                  <w:pPr>
                    <w:pStyle w:val="Legenda"/>
                    <w:jc w:val="center"/>
                    <w:rPr>
                      <w:noProof/>
                      <w:sz w:val="24"/>
                      <w:szCs w:val="24"/>
                      <w:vertAlign w:val="subscript"/>
                    </w:rPr>
                  </w:pPr>
                  <w:r>
                    <w:t>Figura 33</w:t>
                  </w:r>
                  <w:r w:rsidRPr="00901AF8">
                    <w:t xml:space="preserve">: </w:t>
                  </w:r>
                  <w:r>
                    <w:t xml:space="preserve">Valores T para proporção de não brancos do modelo GWR para </w:t>
                  </w:r>
                  <w:proofErr w:type="spellStart"/>
                  <w:r>
                    <w:t>D</w:t>
                  </w:r>
                  <w:r>
                    <w:rPr>
                      <w:vertAlign w:val="subscript"/>
                    </w:rPr>
                    <w:t>t</w:t>
                  </w:r>
                  <w:proofErr w:type="spellEnd"/>
                </w:p>
                <w:p w:rsidR="00594EBD" w:rsidRPr="00091F3E" w:rsidRDefault="00594EBD" w:rsidP="00814364">
                  <w:pPr>
                    <w:pStyle w:val="Legenda"/>
                    <w:rPr>
                      <w:noProof/>
                      <w:sz w:val="24"/>
                      <w:szCs w:val="24"/>
                    </w:rPr>
                  </w:pPr>
                </w:p>
              </w:txbxContent>
            </v:textbox>
            <w10:wrap type="topAndBottom"/>
          </v:shape>
        </w:pict>
      </w:r>
      <w:r>
        <w:rPr>
          <w:noProof/>
        </w:rPr>
        <w:drawing>
          <wp:anchor distT="0" distB="0" distL="0" distR="0" simplePos="0" relativeHeight="251528704" behindDoc="0" locked="0" layoutInCell="1" allowOverlap="1">
            <wp:simplePos x="0" y="0"/>
            <wp:positionH relativeFrom="column">
              <wp:posOffset>2754878</wp:posOffset>
            </wp:positionH>
            <wp:positionV relativeFrom="paragraph">
              <wp:posOffset>1307399</wp:posOffset>
            </wp:positionV>
            <wp:extent cx="2620645" cy="2379345"/>
            <wp:effectExtent l="0" t="0" r="0" b="0"/>
            <wp:wrapTopAndBottom/>
            <wp:docPr id="33"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3"/>
                    <pic:cNvPicPr>
                      <a:picLocks noChangeAspect="1" noChangeArrowheads="1"/>
                    </pic:cNvPicPr>
                  </pic:nvPicPr>
                  <pic:blipFill>
                    <a:blip r:embed="rId39"/>
                    <a:stretch>
                      <a:fillRect/>
                    </a:stretch>
                  </pic:blipFill>
                  <pic:spPr bwMode="auto">
                    <a:xfrm>
                      <a:off x="0" y="0"/>
                      <a:ext cx="2620645" cy="2379345"/>
                    </a:xfrm>
                    <a:prstGeom prst="rect">
                      <a:avLst/>
                    </a:prstGeom>
                  </pic:spPr>
                </pic:pic>
              </a:graphicData>
            </a:graphic>
          </wp:anchor>
        </w:drawing>
      </w:r>
      <w:r>
        <w:rPr>
          <w:noProof/>
        </w:rPr>
        <w:pict>
          <v:shape id="_x0000_s1057" type="#_x0000_t202" style="position:absolute;left:0;text-align:left;margin-left:.9pt;margin-top:295.7pt;width:206.35pt;height:.05pt;z-index:251687936;mso-position-horizontal-relative:text;mso-position-vertical-relative:text" stroked="f">
            <v:textbox style="mso-fit-shape-to-text:t" inset="0,0,0,0">
              <w:txbxContent>
                <w:p w:rsidR="00594EBD" w:rsidRPr="00C00BB5" w:rsidRDefault="00594EBD" w:rsidP="00814364">
                  <w:pPr>
                    <w:pStyle w:val="Legenda"/>
                    <w:jc w:val="center"/>
                    <w:rPr>
                      <w:noProof/>
                      <w:sz w:val="24"/>
                      <w:szCs w:val="24"/>
                      <w:vertAlign w:val="subscript"/>
                    </w:rPr>
                  </w:pPr>
                  <w:r>
                    <w:t>Figura 32</w:t>
                  </w:r>
                  <w:r w:rsidRPr="00901AF8">
                    <w:t xml:space="preserve">: </w:t>
                  </w:r>
                  <w:r>
                    <w:t xml:space="preserve">Coeficientes para a proporção de não brancos do modelo GWR para </w:t>
                  </w:r>
                  <w:proofErr w:type="spellStart"/>
                  <w:r>
                    <w:t>D</w:t>
                  </w:r>
                  <w:r>
                    <w:rPr>
                      <w:vertAlign w:val="subscript"/>
                    </w:rPr>
                    <w:t>t</w:t>
                  </w:r>
                  <w:proofErr w:type="spellEnd"/>
                </w:p>
                <w:p w:rsidR="00594EBD" w:rsidRPr="001E3B80" w:rsidRDefault="00594EBD" w:rsidP="00814364">
                  <w:pPr>
                    <w:pStyle w:val="Legenda"/>
                    <w:rPr>
                      <w:noProof/>
                      <w:sz w:val="24"/>
                      <w:szCs w:val="24"/>
                    </w:rPr>
                  </w:pPr>
                </w:p>
              </w:txbxContent>
            </v:textbox>
            <w10:wrap type="topAndBottom"/>
          </v:shape>
        </w:pict>
      </w:r>
      <w:r>
        <w:rPr>
          <w:noProof/>
        </w:rPr>
        <w:drawing>
          <wp:anchor distT="0" distB="0" distL="0" distR="0" simplePos="0" relativeHeight="251495936" behindDoc="0" locked="0" layoutInCell="1" allowOverlap="1">
            <wp:simplePos x="0" y="0"/>
            <wp:positionH relativeFrom="column">
              <wp:posOffset>11875</wp:posOffset>
            </wp:positionH>
            <wp:positionV relativeFrom="paragraph">
              <wp:posOffset>1319068</wp:posOffset>
            </wp:positionV>
            <wp:extent cx="2620645" cy="2379345"/>
            <wp:effectExtent l="0" t="0" r="0" b="0"/>
            <wp:wrapTopAndBottom/>
            <wp:docPr id="32"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2"/>
                    <pic:cNvPicPr>
                      <a:picLocks noChangeAspect="1" noChangeArrowheads="1"/>
                    </pic:cNvPicPr>
                  </pic:nvPicPr>
                  <pic:blipFill>
                    <a:blip r:embed="rId40"/>
                    <a:stretch>
                      <a:fillRect/>
                    </a:stretch>
                  </pic:blipFill>
                  <pic:spPr bwMode="auto">
                    <a:xfrm>
                      <a:off x="0" y="0"/>
                      <a:ext cx="2620645" cy="2379345"/>
                    </a:xfrm>
                    <a:prstGeom prst="rect">
                      <a:avLst/>
                    </a:prstGeom>
                  </pic:spPr>
                </pic:pic>
              </a:graphicData>
            </a:graphic>
          </wp:anchor>
        </w:drawing>
      </w:r>
      <w:r w:rsidR="00B80AC0">
        <w:t xml:space="preserve">A variável de proporção da população </w:t>
      </w:r>
      <w:r>
        <w:t>não branca (Figuras 32 e 33)</w:t>
      </w:r>
      <w:r w:rsidR="00B80AC0">
        <w:t xml:space="preserve"> não apresenta significância no centro (onde também seus valores são baixos) e na parte mais próxima da zona leste, mas é significante para o resto do município. Seu coeficiente, onde é significante, é positivo – há uma associação positiva entre </w:t>
      </w:r>
      <w:proofErr w:type="spellStart"/>
      <w:r w:rsidR="00B80AC0">
        <w:t>D</w:t>
      </w:r>
      <w:r w:rsidR="00B80AC0">
        <w:rPr>
          <w:vertAlign w:val="subscript"/>
        </w:rPr>
        <w:t>t</w:t>
      </w:r>
      <w:proofErr w:type="spellEnd"/>
      <w:r w:rsidR="00B80AC0">
        <w:t xml:space="preserve"> e a proporção de </w:t>
      </w:r>
      <w:r w:rsidR="009F7181">
        <w:t>não brancos</w:t>
      </w:r>
      <w:r w:rsidR="00B80AC0">
        <w:t xml:space="preserve"> nos distritos. </w:t>
      </w:r>
    </w:p>
    <w:p w:rsidR="00606F5C" w:rsidRDefault="00606F5C">
      <w:pPr>
        <w:spacing w:after="240" w:line="360" w:lineRule="auto"/>
      </w:pPr>
    </w:p>
    <w:p w:rsidR="00606F5C" w:rsidRDefault="00B80AC0">
      <w:pPr>
        <w:spacing w:after="240" w:line="360" w:lineRule="auto"/>
      </w:pPr>
      <w:r>
        <w:t xml:space="preserve">A </w:t>
      </w:r>
      <w:r w:rsidR="00814364">
        <w:t>Figura 34</w:t>
      </w:r>
      <w:r>
        <w:t xml:space="preserve"> indica o desempenho em termos de R</w:t>
      </w:r>
      <w:r>
        <w:rPr>
          <w:vertAlign w:val="superscript"/>
        </w:rPr>
        <w:t>2</w:t>
      </w:r>
      <w:r>
        <w:t xml:space="preserve"> para os modelos lineares de cada distrito. O modelo foi muito mais capaz de captar a </w:t>
      </w:r>
      <w:r w:rsidR="00814364">
        <w:t>variância</w:t>
      </w:r>
      <w:r>
        <w:t xml:space="preserve"> dos dados nas zonas centrais e na zona norte, além do começo da zona sul. Para a zona leste e a zona sul o modelo é significativamente menos capaz</w:t>
      </w:r>
      <w:r w:rsidR="00814364">
        <w:t>.</w:t>
      </w:r>
      <w:r>
        <w:t xml:space="preserve"> Isso indica que faltam variáveis relevantes para a análise, que poderiam ser significantes nessas zonas.</w:t>
      </w:r>
    </w:p>
    <w:p w:rsidR="00606F5C" w:rsidRDefault="00814364">
      <w:pPr>
        <w:spacing w:after="240" w:line="360" w:lineRule="auto"/>
      </w:pPr>
      <w:r>
        <w:rPr>
          <w:noProof/>
        </w:rPr>
        <w:lastRenderedPageBreak/>
        <w:pict>
          <v:shape id="_x0000_s1059" type="#_x0000_t202" style="position:absolute;left:0;text-align:left;margin-left:108.35pt;margin-top:288.25pt;width:288.85pt;height:.05pt;z-index:251689984;mso-position-horizontal-relative:text;mso-position-vertical-relative:text" stroked="f">
            <v:textbox style="mso-fit-shape-to-text:t" inset="0,0,0,0">
              <w:txbxContent>
                <w:p w:rsidR="00594EBD" w:rsidRPr="00C00BB5" w:rsidRDefault="00594EBD" w:rsidP="00814364">
                  <w:pPr>
                    <w:pStyle w:val="Legenda"/>
                    <w:jc w:val="center"/>
                    <w:rPr>
                      <w:noProof/>
                      <w:sz w:val="24"/>
                      <w:szCs w:val="24"/>
                      <w:vertAlign w:val="subscript"/>
                    </w:rPr>
                  </w:pPr>
                  <w:r>
                    <w:t>Figura 34</w:t>
                  </w:r>
                  <w:r w:rsidRPr="00901AF8">
                    <w:t xml:space="preserve">: </w:t>
                  </w:r>
                  <w:r>
                    <w:t>Valores de R</w:t>
                  </w:r>
                  <w:r>
                    <w:rPr>
                      <w:vertAlign w:val="superscript"/>
                    </w:rPr>
                    <w:t>2</w:t>
                  </w:r>
                  <w:r>
                    <w:t xml:space="preserve"> do modelo GWR para </w:t>
                  </w:r>
                  <w:proofErr w:type="spellStart"/>
                  <w:r>
                    <w:t>D</w:t>
                  </w:r>
                  <w:r>
                    <w:rPr>
                      <w:vertAlign w:val="subscript"/>
                    </w:rPr>
                    <w:t>t</w:t>
                  </w:r>
                  <w:proofErr w:type="spellEnd"/>
                </w:p>
                <w:p w:rsidR="00594EBD" w:rsidRPr="00FE08CE" w:rsidRDefault="00594EBD" w:rsidP="00814364">
                  <w:pPr>
                    <w:pStyle w:val="Legenda"/>
                    <w:rPr>
                      <w:noProof/>
                      <w:sz w:val="24"/>
                      <w:szCs w:val="24"/>
                    </w:rPr>
                  </w:pPr>
                </w:p>
              </w:txbxContent>
            </v:textbox>
            <w10:wrap type="topAndBottom"/>
          </v:shape>
        </w:pict>
      </w:r>
      <w:r w:rsidR="00B80AC0">
        <w:rPr>
          <w:noProof/>
        </w:rPr>
        <w:drawing>
          <wp:anchor distT="0" distB="0" distL="0" distR="0" simplePos="0" relativeHeight="251529728" behindDoc="0" locked="0" layoutInCell="1" allowOverlap="1">
            <wp:simplePos x="0" y="0"/>
            <wp:positionH relativeFrom="column">
              <wp:posOffset>1376045</wp:posOffset>
            </wp:positionH>
            <wp:positionV relativeFrom="paragraph">
              <wp:posOffset>269875</wp:posOffset>
            </wp:positionV>
            <wp:extent cx="3668395" cy="3333750"/>
            <wp:effectExtent l="0" t="0" r="0" b="0"/>
            <wp:wrapTopAndBottom/>
            <wp:docPr id="34"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4"/>
                    <pic:cNvPicPr>
                      <a:picLocks noChangeAspect="1" noChangeArrowheads="1"/>
                    </pic:cNvPicPr>
                  </pic:nvPicPr>
                  <pic:blipFill>
                    <a:blip r:embed="rId41"/>
                    <a:stretch>
                      <a:fillRect/>
                    </a:stretch>
                  </pic:blipFill>
                  <pic:spPr bwMode="auto">
                    <a:xfrm>
                      <a:off x="0" y="0"/>
                      <a:ext cx="3668395" cy="3333750"/>
                    </a:xfrm>
                    <a:prstGeom prst="rect">
                      <a:avLst/>
                    </a:prstGeom>
                  </pic:spPr>
                </pic:pic>
              </a:graphicData>
            </a:graphic>
          </wp:anchor>
        </w:drawing>
      </w:r>
    </w:p>
    <w:p w:rsidR="00606F5C" w:rsidRDefault="000E2F2F">
      <w:pPr>
        <w:spacing w:after="240" w:line="360" w:lineRule="auto"/>
      </w:pPr>
      <w:r>
        <w:rPr>
          <w:noProof/>
        </w:rPr>
        <w:drawing>
          <wp:anchor distT="0" distB="0" distL="0" distR="0" simplePos="0" relativeHeight="251543040" behindDoc="0" locked="0" layoutInCell="1" allowOverlap="1">
            <wp:simplePos x="0" y="0"/>
            <wp:positionH relativeFrom="column">
              <wp:posOffset>3137535</wp:posOffset>
            </wp:positionH>
            <wp:positionV relativeFrom="paragraph">
              <wp:posOffset>819216</wp:posOffset>
            </wp:positionV>
            <wp:extent cx="2620645" cy="2379345"/>
            <wp:effectExtent l="0" t="0" r="0" b="0"/>
            <wp:wrapTopAndBottom/>
            <wp:docPr id="36" name="Figur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6"/>
                    <pic:cNvPicPr>
                      <a:picLocks noChangeAspect="1" noChangeArrowheads="1"/>
                    </pic:cNvPicPr>
                  </pic:nvPicPr>
                  <pic:blipFill>
                    <a:blip r:embed="rId42"/>
                    <a:stretch>
                      <a:fillRect/>
                    </a:stretch>
                  </pic:blipFill>
                  <pic:spPr bwMode="auto">
                    <a:xfrm>
                      <a:off x="0" y="0"/>
                      <a:ext cx="2620645" cy="2379345"/>
                    </a:xfrm>
                    <a:prstGeom prst="rect">
                      <a:avLst/>
                    </a:prstGeom>
                  </pic:spPr>
                </pic:pic>
              </a:graphicData>
            </a:graphic>
          </wp:anchor>
        </w:drawing>
      </w:r>
      <w:r w:rsidR="004260BA">
        <w:rPr>
          <w:noProof/>
        </w:rPr>
        <w:pict>
          <v:shape id="_x0000_s1061" type="#_x0000_t202" style="position:absolute;left:0;text-align:left;margin-left:247.1pt;margin-top:252.65pt;width:206.35pt;height:36.8pt;z-index:251692032;mso-position-horizontal-relative:text;mso-position-vertical-relative:text" stroked="f">
            <v:textbox style="mso-fit-shape-to-text:t" inset="0,0,0,0">
              <w:txbxContent>
                <w:p w:rsidR="00594EBD" w:rsidRPr="00C00BB5" w:rsidRDefault="00594EBD" w:rsidP="00814364">
                  <w:pPr>
                    <w:pStyle w:val="Legenda"/>
                    <w:jc w:val="center"/>
                    <w:rPr>
                      <w:noProof/>
                      <w:sz w:val="24"/>
                      <w:szCs w:val="24"/>
                      <w:vertAlign w:val="subscript"/>
                    </w:rPr>
                  </w:pPr>
                  <w:r>
                    <w:t>Figura 36</w:t>
                  </w:r>
                  <w:r w:rsidRPr="00901AF8">
                    <w:t xml:space="preserve">: </w:t>
                  </w:r>
                  <w:r>
                    <w:t xml:space="preserve">Valores T para a densidade de empregos do modelo GWR para </w:t>
                  </w:r>
                  <w:proofErr w:type="spellStart"/>
                  <w:r>
                    <w:t>R</w:t>
                  </w:r>
                  <w:r>
                    <w:rPr>
                      <w:vertAlign w:val="subscript"/>
                    </w:rPr>
                    <w:t>t</w:t>
                  </w:r>
                  <w:proofErr w:type="spellEnd"/>
                </w:p>
                <w:p w:rsidR="00594EBD" w:rsidRPr="00714871" w:rsidRDefault="00594EBD" w:rsidP="00814364">
                  <w:pPr>
                    <w:pStyle w:val="Legenda"/>
                    <w:rPr>
                      <w:noProof/>
                      <w:sz w:val="24"/>
                      <w:szCs w:val="24"/>
                    </w:rPr>
                  </w:pPr>
                </w:p>
              </w:txbxContent>
            </v:textbox>
            <w10:wrap type="topAndBottom"/>
          </v:shape>
        </w:pict>
      </w:r>
      <w:r w:rsidR="00814364">
        <w:rPr>
          <w:noProof/>
        </w:rPr>
        <w:pict>
          <v:shape id="_x0000_s1060" type="#_x0000_t202" style="position:absolute;left:0;text-align:left;margin-left:-.5pt;margin-top:253.75pt;width:206.35pt;height:.05pt;z-index:251691008;mso-position-horizontal-relative:text;mso-position-vertical-relative:text" stroked="f">
            <v:textbox style="mso-fit-shape-to-text:t" inset="0,0,0,0">
              <w:txbxContent>
                <w:p w:rsidR="00594EBD" w:rsidRPr="00C00BB5" w:rsidRDefault="00594EBD" w:rsidP="00814364">
                  <w:pPr>
                    <w:pStyle w:val="Legenda"/>
                    <w:jc w:val="center"/>
                    <w:rPr>
                      <w:noProof/>
                      <w:sz w:val="24"/>
                      <w:szCs w:val="24"/>
                      <w:vertAlign w:val="subscript"/>
                    </w:rPr>
                  </w:pPr>
                  <w:r>
                    <w:t>Figura 35</w:t>
                  </w:r>
                  <w:r w:rsidRPr="00901AF8">
                    <w:t xml:space="preserve">: </w:t>
                  </w:r>
                  <w:r>
                    <w:t xml:space="preserve">Coeficientes para a densidade de empregos do modelo GWR para </w:t>
                  </w:r>
                  <w:proofErr w:type="spellStart"/>
                  <w:r>
                    <w:t>R</w:t>
                  </w:r>
                  <w:r>
                    <w:rPr>
                      <w:vertAlign w:val="subscript"/>
                    </w:rPr>
                    <w:t>t</w:t>
                  </w:r>
                  <w:proofErr w:type="spellEnd"/>
                </w:p>
                <w:p w:rsidR="00594EBD" w:rsidRPr="00755763" w:rsidRDefault="00594EBD" w:rsidP="00814364">
                  <w:pPr>
                    <w:pStyle w:val="Legenda"/>
                    <w:rPr>
                      <w:noProof/>
                      <w:sz w:val="24"/>
                      <w:szCs w:val="24"/>
                    </w:rPr>
                  </w:pPr>
                </w:p>
              </w:txbxContent>
            </v:textbox>
            <w10:wrap type="topAndBottom"/>
          </v:shape>
        </w:pict>
      </w:r>
      <w:r w:rsidR="00814364">
        <w:rPr>
          <w:noProof/>
        </w:rPr>
        <w:drawing>
          <wp:anchor distT="0" distB="0" distL="0" distR="0" simplePos="0" relativeHeight="251533824" behindDoc="0" locked="0" layoutInCell="1" allowOverlap="1">
            <wp:simplePos x="0" y="0"/>
            <wp:positionH relativeFrom="column">
              <wp:posOffset>-6947</wp:posOffset>
            </wp:positionH>
            <wp:positionV relativeFrom="paragraph">
              <wp:posOffset>786206</wp:posOffset>
            </wp:positionV>
            <wp:extent cx="2620645" cy="2379345"/>
            <wp:effectExtent l="0" t="0" r="0" b="0"/>
            <wp:wrapTopAndBottom/>
            <wp:docPr id="35"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5"/>
                    <pic:cNvPicPr>
                      <a:picLocks noChangeAspect="1" noChangeArrowheads="1"/>
                    </pic:cNvPicPr>
                  </pic:nvPicPr>
                  <pic:blipFill>
                    <a:blip r:embed="rId43"/>
                    <a:stretch>
                      <a:fillRect/>
                    </a:stretch>
                  </pic:blipFill>
                  <pic:spPr bwMode="auto">
                    <a:xfrm>
                      <a:off x="0" y="0"/>
                      <a:ext cx="2620645" cy="2379345"/>
                    </a:xfrm>
                    <a:prstGeom prst="rect">
                      <a:avLst/>
                    </a:prstGeom>
                  </pic:spPr>
                </pic:pic>
              </a:graphicData>
            </a:graphic>
          </wp:anchor>
        </w:drawing>
      </w:r>
      <w:r w:rsidR="00B80AC0">
        <w:t xml:space="preserve">Para </w:t>
      </w:r>
      <w:proofErr w:type="spellStart"/>
      <w:r w:rsidR="00B80AC0">
        <w:t>R</w:t>
      </w:r>
      <w:r w:rsidR="00B80AC0">
        <w:rPr>
          <w:vertAlign w:val="subscript"/>
        </w:rPr>
        <w:t>t</w:t>
      </w:r>
      <w:proofErr w:type="spellEnd"/>
      <w:r w:rsidR="00B80AC0">
        <w:t xml:space="preserve"> as figuras </w:t>
      </w:r>
      <w:r w:rsidR="00814364">
        <w:t>35</w:t>
      </w:r>
      <w:r w:rsidR="00B80AC0">
        <w:t xml:space="preserve"> a </w:t>
      </w:r>
      <w:r w:rsidR="00814364">
        <w:t>47</w:t>
      </w:r>
      <w:r w:rsidR="00B80AC0">
        <w:t xml:space="preserve"> mostram os valores dos coeficientes e a </w:t>
      </w:r>
      <w:r w:rsidR="00814364">
        <w:t>significância</w:t>
      </w:r>
      <w:r w:rsidR="00B80AC0">
        <w:t xml:space="preserve"> deles em cada distrito, além do R</w:t>
      </w:r>
      <w:r w:rsidR="00B80AC0">
        <w:rPr>
          <w:vertAlign w:val="superscript"/>
        </w:rPr>
        <w:t>2</w:t>
      </w:r>
      <w:r w:rsidR="00B80AC0">
        <w:t xml:space="preserve"> em cada distrito. </w:t>
      </w:r>
    </w:p>
    <w:p w:rsidR="00606F5C" w:rsidRDefault="00B80AC0">
      <w:pPr>
        <w:spacing w:after="240" w:line="360" w:lineRule="auto"/>
      </w:pPr>
      <w:r>
        <w:lastRenderedPageBreak/>
        <w:t>A variável de densidade de empregos</w:t>
      </w:r>
      <w:r w:rsidR="00814364">
        <w:t xml:space="preserve"> (Figuras 35 e 36)</w:t>
      </w:r>
      <w:r>
        <w:t xml:space="preserve"> é pouco significante para quase todo o município de São Paulo. As regiões onde seus valores t estão próximos do limiar da confiança são parte da região sul e a região ao norte do centro, onde os valores de seu coeficiente indicam que a densidade de </w:t>
      </w:r>
      <w:r w:rsidR="00814364">
        <w:t>empregos</w:t>
      </w:r>
      <w:r>
        <w:t xml:space="preserve"> está associada a menores </w:t>
      </w:r>
      <w:proofErr w:type="spellStart"/>
      <w:r>
        <w:t>R</w:t>
      </w:r>
      <w:r>
        <w:rPr>
          <w:vertAlign w:val="subscript"/>
        </w:rPr>
        <w:t>t</w:t>
      </w:r>
      <w:proofErr w:type="spellEnd"/>
      <w:r>
        <w:rPr>
          <w:vertAlign w:val="subscript"/>
        </w:rPr>
        <w:t>.</w:t>
      </w:r>
    </w:p>
    <w:p w:rsidR="00606F5C" w:rsidRDefault="004260BA">
      <w:pPr>
        <w:spacing w:after="240" w:line="360" w:lineRule="auto"/>
      </w:pPr>
      <w:r>
        <w:rPr>
          <w:noProof/>
        </w:rPr>
        <w:pict>
          <v:shape id="_x0000_s1063" type="#_x0000_t202" style="position:absolute;left:0;text-align:left;margin-left:247.55pt;margin-top:295.6pt;width:206.35pt;height:36.8pt;z-index:251694080;mso-position-horizontal-relative:text;mso-position-vertical-relative:text" stroked="f">
            <v:textbox style="mso-next-textbox:#_x0000_s1063;mso-fit-shape-to-text:t" inset="0,0,0,0">
              <w:txbxContent>
                <w:p w:rsidR="00594EBD" w:rsidRPr="00C00BB5" w:rsidRDefault="00594EBD" w:rsidP="00814364">
                  <w:pPr>
                    <w:pStyle w:val="Legenda"/>
                    <w:jc w:val="center"/>
                    <w:rPr>
                      <w:noProof/>
                      <w:sz w:val="24"/>
                      <w:szCs w:val="24"/>
                      <w:vertAlign w:val="subscript"/>
                    </w:rPr>
                  </w:pPr>
                  <w:r>
                    <w:t>Figura 38</w:t>
                  </w:r>
                  <w:r w:rsidRPr="00901AF8">
                    <w:t xml:space="preserve">: </w:t>
                  </w:r>
                  <w:r>
                    <w:t xml:space="preserve">Valores T para a densidade de pontos de ônibus do modelo GWR para </w:t>
                  </w:r>
                  <w:proofErr w:type="spellStart"/>
                  <w:r>
                    <w:t>R</w:t>
                  </w:r>
                  <w:r>
                    <w:rPr>
                      <w:vertAlign w:val="subscript"/>
                    </w:rPr>
                    <w:t>t</w:t>
                  </w:r>
                  <w:proofErr w:type="spellEnd"/>
                </w:p>
                <w:p w:rsidR="00594EBD" w:rsidRPr="00242AD3" w:rsidRDefault="00594EBD" w:rsidP="00814364">
                  <w:pPr>
                    <w:pStyle w:val="Legenda"/>
                    <w:rPr>
                      <w:noProof/>
                      <w:sz w:val="24"/>
                      <w:szCs w:val="24"/>
                    </w:rPr>
                  </w:pPr>
                </w:p>
              </w:txbxContent>
            </v:textbox>
            <w10:wrap type="topAndBottom"/>
          </v:shape>
        </w:pict>
      </w:r>
      <w:r>
        <w:rPr>
          <w:noProof/>
        </w:rPr>
        <w:drawing>
          <wp:anchor distT="0" distB="0" distL="0" distR="0" simplePos="0" relativeHeight="251585024" behindDoc="0" locked="0" layoutInCell="1" allowOverlap="1">
            <wp:simplePos x="0" y="0"/>
            <wp:positionH relativeFrom="column">
              <wp:posOffset>3131820</wp:posOffset>
            </wp:positionH>
            <wp:positionV relativeFrom="paragraph">
              <wp:posOffset>1305180</wp:posOffset>
            </wp:positionV>
            <wp:extent cx="2620645" cy="2379345"/>
            <wp:effectExtent l="0" t="0" r="0" b="0"/>
            <wp:wrapTopAndBottom/>
            <wp:docPr id="38" name="Figur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8"/>
                    <pic:cNvPicPr>
                      <a:picLocks noChangeAspect="1" noChangeArrowheads="1"/>
                    </pic:cNvPicPr>
                  </pic:nvPicPr>
                  <pic:blipFill>
                    <a:blip r:embed="rId44"/>
                    <a:stretch>
                      <a:fillRect/>
                    </a:stretch>
                  </pic:blipFill>
                  <pic:spPr bwMode="auto">
                    <a:xfrm>
                      <a:off x="0" y="0"/>
                      <a:ext cx="2620645" cy="2379345"/>
                    </a:xfrm>
                    <a:prstGeom prst="rect">
                      <a:avLst/>
                    </a:prstGeom>
                  </pic:spPr>
                </pic:pic>
              </a:graphicData>
            </a:graphic>
          </wp:anchor>
        </w:drawing>
      </w:r>
      <w:r w:rsidR="00814364">
        <w:rPr>
          <w:noProof/>
        </w:rPr>
        <w:pict>
          <v:shape id="_x0000_s1062" type="#_x0000_t202" style="position:absolute;left:0;text-align:left;margin-left:-.15pt;margin-top:295.6pt;width:206.35pt;height:36.8pt;z-index:251693056;mso-position-horizontal-relative:text;mso-position-vertical-relative:text" stroked="f">
            <v:textbox style="mso-next-textbox:#_x0000_s1062;mso-fit-shape-to-text:t" inset="0,0,0,0">
              <w:txbxContent>
                <w:p w:rsidR="00594EBD" w:rsidRPr="00C00BB5" w:rsidRDefault="00594EBD" w:rsidP="00814364">
                  <w:pPr>
                    <w:pStyle w:val="Legenda"/>
                    <w:jc w:val="center"/>
                    <w:rPr>
                      <w:noProof/>
                      <w:sz w:val="24"/>
                      <w:szCs w:val="24"/>
                      <w:vertAlign w:val="subscript"/>
                    </w:rPr>
                  </w:pPr>
                  <w:r>
                    <w:t>Figura 37</w:t>
                  </w:r>
                  <w:r w:rsidRPr="00901AF8">
                    <w:t xml:space="preserve">: </w:t>
                  </w:r>
                  <w:r>
                    <w:t xml:space="preserve">Coeficientes para a densidade de pontos de ônibus do modelo GWR para </w:t>
                  </w:r>
                  <w:proofErr w:type="spellStart"/>
                  <w:r>
                    <w:t>R</w:t>
                  </w:r>
                  <w:r>
                    <w:rPr>
                      <w:vertAlign w:val="subscript"/>
                    </w:rPr>
                    <w:t>t</w:t>
                  </w:r>
                  <w:proofErr w:type="spellEnd"/>
                </w:p>
                <w:p w:rsidR="00594EBD" w:rsidRPr="00B77EEF" w:rsidRDefault="00594EBD" w:rsidP="00814364">
                  <w:pPr>
                    <w:pStyle w:val="Legenda"/>
                    <w:rPr>
                      <w:noProof/>
                      <w:sz w:val="24"/>
                      <w:szCs w:val="24"/>
                    </w:rPr>
                  </w:pPr>
                </w:p>
              </w:txbxContent>
            </v:textbox>
            <w10:wrap type="topAndBottom"/>
          </v:shape>
        </w:pict>
      </w:r>
      <w:r w:rsidR="00814364">
        <w:rPr>
          <w:noProof/>
        </w:rPr>
        <w:drawing>
          <wp:anchor distT="0" distB="0" distL="0" distR="0" simplePos="0" relativeHeight="251561472" behindDoc="0" locked="0" layoutInCell="1" allowOverlap="1">
            <wp:simplePos x="0" y="0"/>
            <wp:positionH relativeFrom="column">
              <wp:posOffset>-1905</wp:posOffset>
            </wp:positionH>
            <wp:positionV relativeFrom="paragraph">
              <wp:posOffset>1318563</wp:posOffset>
            </wp:positionV>
            <wp:extent cx="2620645" cy="2379345"/>
            <wp:effectExtent l="0" t="0" r="0" b="0"/>
            <wp:wrapTopAndBottom/>
            <wp:docPr id="37" name="Figu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7"/>
                    <pic:cNvPicPr>
                      <a:picLocks noChangeAspect="1" noChangeArrowheads="1"/>
                    </pic:cNvPicPr>
                  </pic:nvPicPr>
                  <pic:blipFill>
                    <a:blip r:embed="rId45"/>
                    <a:stretch>
                      <a:fillRect/>
                    </a:stretch>
                  </pic:blipFill>
                  <pic:spPr bwMode="auto">
                    <a:xfrm>
                      <a:off x="0" y="0"/>
                      <a:ext cx="2620645" cy="2379345"/>
                    </a:xfrm>
                    <a:prstGeom prst="rect">
                      <a:avLst/>
                    </a:prstGeom>
                  </pic:spPr>
                </pic:pic>
              </a:graphicData>
            </a:graphic>
          </wp:anchor>
        </w:drawing>
      </w:r>
      <w:r w:rsidR="00B80AC0">
        <w:t>A densidade de pontos de ônibus</w:t>
      </w:r>
      <w:r>
        <w:t xml:space="preserve"> (Figuras 37 e 38)</w:t>
      </w:r>
      <w:r w:rsidR="00B80AC0">
        <w:t xml:space="preserve">, assim como a densidade de empregos, apresenta pouca significância local nos distritos. A área onde ela mais se aproxima da significância é na zona Sudoeste, onde a maior densidade de pontos de ônibus está associada a maiores </w:t>
      </w:r>
      <w:proofErr w:type="spellStart"/>
      <w:r w:rsidR="00B80AC0">
        <w:t>R</w:t>
      </w:r>
      <w:r w:rsidR="00B80AC0">
        <w:rPr>
          <w:vertAlign w:val="subscript"/>
        </w:rPr>
        <w:t>t</w:t>
      </w:r>
      <w:proofErr w:type="spellEnd"/>
      <w:r w:rsidR="00B80AC0">
        <w:rPr>
          <w:vertAlign w:val="subscript"/>
        </w:rPr>
        <w:t>.</w:t>
      </w:r>
    </w:p>
    <w:p w:rsidR="00606F5C" w:rsidRDefault="00B80AC0">
      <w:pPr>
        <w:spacing w:after="240" w:line="360" w:lineRule="auto"/>
      </w:pPr>
      <w:r>
        <w:t xml:space="preserve">A variável de </w:t>
      </w:r>
      <w:r w:rsidR="004260BA">
        <w:t>acesso</w:t>
      </w:r>
      <w:r>
        <w:t xml:space="preserve"> à CPTM</w:t>
      </w:r>
      <w:r w:rsidR="004260BA">
        <w:t xml:space="preserve"> (Figuras 39 e 40) </w:t>
      </w:r>
      <w:r>
        <w:t xml:space="preserve">apresentou significância para a zona leste, onde ela está associada à redução dos </w:t>
      </w:r>
      <w:proofErr w:type="spellStart"/>
      <w:r>
        <w:t>R</w:t>
      </w:r>
      <w:r>
        <w:rPr>
          <w:vertAlign w:val="subscript"/>
        </w:rPr>
        <w:t>t</w:t>
      </w:r>
      <w:proofErr w:type="spellEnd"/>
      <w:r>
        <w:t xml:space="preserve">. Essa relação está de acordo com o modelo de </w:t>
      </w:r>
      <w:proofErr w:type="spellStart"/>
      <w:r>
        <w:t>D</w:t>
      </w:r>
      <w:r>
        <w:rPr>
          <w:vertAlign w:val="subscript"/>
        </w:rPr>
        <w:t>t</w:t>
      </w:r>
      <w:proofErr w:type="spellEnd"/>
      <w:r>
        <w:t xml:space="preserve">, com exceção da zona sul, que naquele modelo é significante. Essa diferença pode estar relacionada à já </w:t>
      </w:r>
      <w:r w:rsidR="000E2F2F">
        <w:t>discutida</w:t>
      </w:r>
      <w:r>
        <w:t xml:space="preserve"> </w:t>
      </w:r>
      <w:r w:rsidR="000E2F2F">
        <w:t>dependência</w:t>
      </w:r>
      <w:r>
        <w:t xml:space="preserve"> de </w:t>
      </w:r>
      <w:proofErr w:type="spellStart"/>
      <w:r>
        <w:t>D</w:t>
      </w:r>
      <w:r>
        <w:rPr>
          <w:vertAlign w:val="subscript"/>
        </w:rPr>
        <w:t>t</w:t>
      </w:r>
      <w:proofErr w:type="spellEnd"/>
      <w:r>
        <w:t xml:space="preserve"> das distâncias de viagem, que afetam sobretudo a zona sul. </w:t>
      </w:r>
    </w:p>
    <w:p w:rsidR="00606F5C" w:rsidRDefault="00606F5C">
      <w:pPr>
        <w:spacing w:after="240" w:line="360" w:lineRule="auto"/>
      </w:pPr>
    </w:p>
    <w:p w:rsidR="00606F5C" w:rsidRDefault="004260BA">
      <w:pPr>
        <w:spacing w:after="240" w:line="360" w:lineRule="auto"/>
      </w:pPr>
      <w:r>
        <w:rPr>
          <w:noProof/>
        </w:rPr>
        <w:lastRenderedPageBreak/>
        <w:pict>
          <v:shape id="_x0000_s1065" type="#_x0000_t202" style="position:absolute;left:0;text-align:left;margin-left:246.85pt;margin-top:191pt;width:206.35pt;height:.05pt;z-index:251696128;mso-position-horizontal-relative:text;mso-position-vertical-relative:text" stroked="f">
            <v:textbox style="mso-fit-shape-to-text:t" inset="0,0,0,0">
              <w:txbxContent>
                <w:p w:rsidR="00594EBD" w:rsidRPr="00C00BB5" w:rsidRDefault="00594EBD" w:rsidP="004260BA">
                  <w:pPr>
                    <w:pStyle w:val="Legenda"/>
                    <w:jc w:val="center"/>
                    <w:rPr>
                      <w:noProof/>
                      <w:sz w:val="24"/>
                      <w:szCs w:val="24"/>
                      <w:vertAlign w:val="subscript"/>
                    </w:rPr>
                  </w:pPr>
                  <w:r>
                    <w:t>Figura 40</w:t>
                  </w:r>
                  <w:r w:rsidRPr="00901AF8">
                    <w:t xml:space="preserve">: </w:t>
                  </w:r>
                  <w:r>
                    <w:t xml:space="preserve">Valores T para o acesso à CPTM do modelo GWR para </w:t>
                  </w:r>
                  <w:proofErr w:type="spellStart"/>
                  <w:r>
                    <w:t>R</w:t>
                  </w:r>
                  <w:r>
                    <w:rPr>
                      <w:vertAlign w:val="subscript"/>
                    </w:rPr>
                    <w:t>t</w:t>
                  </w:r>
                  <w:proofErr w:type="spellEnd"/>
                </w:p>
                <w:p w:rsidR="00594EBD" w:rsidRPr="00E64130" w:rsidRDefault="00594EBD" w:rsidP="004260BA">
                  <w:pPr>
                    <w:pStyle w:val="Legenda"/>
                    <w:rPr>
                      <w:noProof/>
                      <w:sz w:val="24"/>
                      <w:szCs w:val="24"/>
                    </w:rPr>
                  </w:pPr>
                </w:p>
              </w:txbxContent>
            </v:textbox>
            <w10:wrap type="topAndBottom"/>
          </v:shape>
        </w:pict>
      </w:r>
      <w:r>
        <w:rPr>
          <w:noProof/>
        </w:rPr>
        <w:drawing>
          <wp:anchor distT="0" distB="0" distL="0" distR="0" simplePos="0" relativeHeight="251678208" behindDoc="0" locked="0" layoutInCell="1" allowOverlap="1">
            <wp:simplePos x="0" y="0"/>
            <wp:positionH relativeFrom="column">
              <wp:posOffset>3134995</wp:posOffset>
            </wp:positionH>
            <wp:positionV relativeFrom="paragraph">
              <wp:posOffset>-11199</wp:posOffset>
            </wp:positionV>
            <wp:extent cx="2620645" cy="2379345"/>
            <wp:effectExtent l="0" t="0" r="0" b="0"/>
            <wp:wrapTopAndBottom/>
            <wp:docPr id="40" name="Figur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0"/>
                    <pic:cNvPicPr>
                      <a:picLocks noChangeAspect="1" noChangeArrowheads="1"/>
                    </pic:cNvPicPr>
                  </pic:nvPicPr>
                  <pic:blipFill>
                    <a:blip r:embed="rId46"/>
                    <a:stretch>
                      <a:fillRect/>
                    </a:stretch>
                  </pic:blipFill>
                  <pic:spPr bwMode="auto">
                    <a:xfrm>
                      <a:off x="0" y="0"/>
                      <a:ext cx="2620645" cy="2379345"/>
                    </a:xfrm>
                    <a:prstGeom prst="rect">
                      <a:avLst/>
                    </a:prstGeom>
                  </pic:spPr>
                </pic:pic>
              </a:graphicData>
            </a:graphic>
          </wp:anchor>
        </w:drawing>
      </w:r>
      <w:r>
        <w:rPr>
          <w:noProof/>
        </w:rPr>
        <w:pict>
          <v:shape id="_x0000_s1064" type="#_x0000_t202" style="position:absolute;left:0;text-align:left;margin-left:.05pt;margin-top:190.95pt;width:206.35pt;height:.05pt;z-index:251695104;mso-position-horizontal-relative:text;mso-position-vertical-relative:text" stroked="f">
            <v:textbox style="mso-fit-shape-to-text:t" inset="0,0,0,0">
              <w:txbxContent>
                <w:p w:rsidR="00594EBD" w:rsidRPr="00C00BB5" w:rsidRDefault="00594EBD" w:rsidP="004260BA">
                  <w:pPr>
                    <w:pStyle w:val="Legenda"/>
                    <w:jc w:val="center"/>
                    <w:rPr>
                      <w:noProof/>
                      <w:sz w:val="24"/>
                      <w:szCs w:val="24"/>
                      <w:vertAlign w:val="subscript"/>
                    </w:rPr>
                  </w:pPr>
                  <w:r>
                    <w:t>Figura 39</w:t>
                  </w:r>
                  <w:r w:rsidRPr="00901AF8">
                    <w:t xml:space="preserve">: </w:t>
                  </w:r>
                  <w:r>
                    <w:t xml:space="preserve">Coeficientes de acesso à CPTM do modelo GWR para </w:t>
                  </w:r>
                  <w:proofErr w:type="spellStart"/>
                  <w:r>
                    <w:t>R</w:t>
                  </w:r>
                  <w:r>
                    <w:rPr>
                      <w:vertAlign w:val="subscript"/>
                    </w:rPr>
                    <w:t>t</w:t>
                  </w:r>
                  <w:proofErr w:type="spellEnd"/>
                </w:p>
                <w:p w:rsidR="00594EBD" w:rsidRPr="0068387F" w:rsidRDefault="00594EBD" w:rsidP="004260BA">
                  <w:pPr>
                    <w:pStyle w:val="Legenda"/>
                    <w:rPr>
                      <w:noProof/>
                      <w:sz w:val="24"/>
                      <w:szCs w:val="24"/>
                    </w:rPr>
                  </w:pPr>
                </w:p>
              </w:txbxContent>
            </v:textbox>
            <w10:wrap type="topAndBottom"/>
          </v:shape>
        </w:pict>
      </w:r>
      <w:r>
        <w:rPr>
          <w:noProof/>
        </w:rPr>
        <w:drawing>
          <wp:anchor distT="0" distB="0" distL="0" distR="0" simplePos="0" relativeHeight="251605504" behindDoc="0" locked="0" layoutInCell="1" allowOverlap="1">
            <wp:simplePos x="0" y="0"/>
            <wp:positionH relativeFrom="column">
              <wp:posOffset>635</wp:posOffset>
            </wp:positionH>
            <wp:positionV relativeFrom="paragraph">
              <wp:posOffset>-11455</wp:posOffset>
            </wp:positionV>
            <wp:extent cx="2620645" cy="2379345"/>
            <wp:effectExtent l="0" t="0" r="0" b="0"/>
            <wp:wrapTopAndBottom/>
            <wp:docPr id="39" name="Figur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9"/>
                    <pic:cNvPicPr>
                      <a:picLocks noChangeAspect="1" noChangeArrowheads="1"/>
                    </pic:cNvPicPr>
                  </pic:nvPicPr>
                  <pic:blipFill>
                    <a:blip r:embed="rId47"/>
                    <a:stretch>
                      <a:fillRect/>
                    </a:stretch>
                  </pic:blipFill>
                  <pic:spPr bwMode="auto">
                    <a:xfrm>
                      <a:off x="0" y="0"/>
                      <a:ext cx="2620645" cy="2379345"/>
                    </a:xfrm>
                    <a:prstGeom prst="rect">
                      <a:avLst/>
                    </a:prstGeom>
                  </pic:spPr>
                </pic:pic>
              </a:graphicData>
            </a:graphic>
          </wp:anchor>
        </w:drawing>
      </w:r>
      <w:r w:rsidR="00B80AC0">
        <w:t>A variável de acesso ao Metr</w:t>
      </w:r>
      <w:r>
        <w:t>ô (Figuras 41 e 42)</w:t>
      </w:r>
      <w:r w:rsidR="00B80AC0">
        <w:t xml:space="preserve"> é aparentemente significativa onde a CPTM não o é, e vice-versa. O acesso ao Metrô contribui, assim como a CPTM, para a redução dos </w:t>
      </w:r>
      <w:proofErr w:type="spellStart"/>
      <w:r w:rsidR="00B80AC0">
        <w:t>R</w:t>
      </w:r>
      <w:r w:rsidR="00B80AC0">
        <w:rPr>
          <w:vertAlign w:val="subscript"/>
        </w:rPr>
        <w:t>t</w:t>
      </w:r>
      <w:proofErr w:type="spellEnd"/>
      <w:r w:rsidR="00B80AC0">
        <w:t xml:space="preserve">, mas os coeficientes da contribuição do metrô são </w:t>
      </w:r>
      <w:r>
        <w:t>significativamente</w:t>
      </w:r>
      <w:r w:rsidR="00B80AC0">
        <w:t xml:space="preserve"> maiores, em números absolutos, que os da CPTM. Para as duas medidas vale o mesmo comentário feito no modelo de </w:t>
      </w:r>
      <w:proofErr w:type="spellStart"/>
      <w:r w:rsidR="00B80AC0">
        <w:t>D</w:t>
      </w:r>
      <w:r w:rsidR="00B80AC0">
        <w:rPr>
          <w:vertAlign w:val="subscript"/>
        </w:rPr>
        <w:t>t</w:t>
      </w:r>
      <w:proofErr w:type="spellEnd"/>
      <w:r w:rsidR="00B80AC0">
        <w:t xml:space="preserve">: como elas são </w:t>
      </w:r>
      <w:proofErr w:type="spellStart"/>
      <w:r w:rsidR="00B80AC0">
        <w:t>dumm</w:t>
      </w:r>
      <w:r w:rsidR="000E2F2F">
        <w:t>ie</w:t>
      </w:r>
      <w:r w:rsidR="00B80AC0">
        <w:t>s</w:t>
      </w:r>
      <w:proofErr w:type="spellEnd"/>
      <w:r w:rsidR="00B80AC0">
        <w:t xml:space="preserve"> de acesso, sua significância também vale como a associação da ausência de acesso nos </w:t>
      </w:r>
      <w:proofErr w:type="spellStart"/>
      <w:r w:rsidR="00B80AC0">
        <w:t>R</w:t>
      </w:r>
      <w:r w:rsidR="00B80AC0">
        <w:rPr>
          <w:vertAlign w:val="subscript"/>
        </w:rPr>
        <w:t>t</w:t>
      </w:r>
      <w:proofErr w:type="spellEnd"/>
      <w:r w:rsidR="00B80AC0">
        <w:t>.</w:t>
      </w:r>
    </w:p>
    <w:p w:rsidR="00606F5C" w:rsidRDefault="004260BA">
      <w:pPr>
        <w:spacing w:after="240" w:line="360" w:lineRule="auto"/>
      </w:pPr>
      <w:r>
        <w:rPr>
          <w:noProof/>
        </w:rPr>
        <w:pict>
          <v:shape id="_x0000_s1067" type="#_x0000_t202" style="position:absolute;left:0;text-align:left;margin-left:246.9pt;margin-top:222.35pt;width:206.35pt;height:36.8pt;z-index:251698176;mso-position-horizontal-relative:text;mso-position-vertical-relative:text" stroked="f">
            <v:textbox style="mso-fit-shape-to-text:t" inset="0,0,0,0">
              <w:txbxContent>
                <w:p w:rsidR="00594EBD" w:rsidRPr="00C00BB5" w:rsidRDefault="00594EBD" w:rsidP="004260BA">
                  <w:pPr>
                    <w:pStyle w:val="Legenda"/>
                    <w:jc w:val="center"/>
                    <w:rPr>
                      <w:noProof/>
                      <w:sz w:val="24"/>
                      <w:szCs w:val="24"/>
                      <w:vertAlign w:val="subscript"/>
                    </w:rPr>
                  </w:pPr>
                  <w:r>
                    <w:t>Figura 42</w:t>
                  </w:r>
                  <w:r w:rsidRPr="00901AF8">
                    <w:t xml:space="preserve">: </w:t>
                  </w:r>
                  <w:r>
                    <w:t xml:space="preserve">Valores T para o acesso ao Metrô do modelo GWR para </w:t>
                  </w:r>
                  <w:proofErr w:type="spellStart"/>
                  <w:r>
                    <w:t>R</w:t>
                  </w:r>
                  <w:r>
                    <w:rPr>
                      <w:vertAlign w:val="subscript"/>
                    </w:rPr>
                    <w:t>t</w:t>
                  </w:r>
                  <w:proofErr w:type="spellEnd"/>
                </w:p>
                <w:p w:rsidR="00594EBD" w:rsidRPr="00FA6B26" w:rsidRDefault="00594EBD" w:rsidP="004260BA">
                  <w:pPr>
                    <w:pStyle w:val="Legenda"/>
                    <w:rPr>
                      <w:noProof/>
                      <w:sz w:val="24"/>
                      <w:szCs w:val="24"/>
                    </w:rPr>
                  </w:pPr>
                </w:p>
              </w:txbxContent>
            </v:textbox>
            <w10:wrap type="topAndBottom"/>
          </v:shape>
        </w:pict>
      </w:r>
      <w:r>
        <w:rPr>
          <w:noProof/>
        </w:rPr>
        <w:drawing>
          <wp:anchor distT="0" distB="0" distL="0" distR="0" simplePos="0" relativeHeight="251758080" behindDoc="0" locked="0" layoutInCell="1" allowOverlap="1">
            <wp:simplePos x="0" y="0"/>
            <wp:positionH relativeFrom="column">
              <wp:posOffset>3135630</wp:posOffset>
            </wp:positionH>
            <wp:positionV relativeFrom="paragraph">
              <wp:posOffset>473776</wp:posOffset>
            </wp:positionV>
            <wp:extent cx="2620645" cy="2379345"/>
            <wp:effectExtent l="0" t="0" r="0" b="0"/>
            <wp:wrapTopAndBottom/>
            <wp:docPr id="42" name="Figur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2"/>
                    <pic:cNvPicPr>
                      <a:picLocks noChangeAspect="1" noChangeArrowheads="1"/>
                    </pic:cNvPicPr>
                  </pic:nvPicPr>
                  <pic:blipFill>
                    <a:blip r:embed="rId48"/>
                    <a:stretch>
                      <a:fillRect/>
                    </a:stretch>
                  </pic:blipFill>
                  <pic:spPr bwMode="auto">
                    <a:xfrm>
                      <a:off x="0" y="0"/>
                      <a:ext cx="2620645" cy="2379345"/>
                    </a:xfrm>
                    <a:prstGeom prst="rect">
                      <a:avLst/>
                    </a:prstGeom>
                  </pic:spPr>
                </pic:pic>
              </a:graphicData>
            </a:graphic>
          </wp:anchor>
        </w:drawing>
      </w:r>
      <w:r>
        <w:rPr>
          <w:noProof/>
        </w:rPr>
        <w:pict>
          <v:shape id="_x0000_s1066" type="#_x0000_t202" style="position:absolute;left:0;text-align:left;margin-left:-.25pt;margin-top:222.35pt;width:206.35pt;height:36.8pt;z-index:251697152;mso-position-horizontal-relative:text;mso-position-vertical-relative:text" stroked="f">
            <v:textbox style="mso-fit-shape-to-text:t" inset="0,0,0,0">
              <w:txbxContent>
                <w:p w:rsidR="00594EBD" w:rsidRPr="00C00BB5" w:rsidRDefault="00594EBD" w:rsidP="004260BA">
                  <w:pPr>
                    <w:pStyle w:val="Legenda"/>
                    <w:jc w:val="center"/>
                    <w:rPr>
                      <w:noProof/>
                      <w:sz w:val="24"/>
                      <w:szCs w:val="24"/>
                      <w:vertAlign w:val="subscript"/>
                    </w:rPr>
                  </w:pPr>
                  <w:r>
                    <w:t>Figura 41</w:t>
                  </w:r>
                  <w:r w:rsidRPr="00901AF8">
                    <w:t xml:space="preserve">: </w:t>
                  </w:r>
                  <w:r>
                    <w:t xml:space="preserve">Coeficientes de acesso ao Metrô do modelo GWR para </w:t>
                  </w:r>
                  <w:proofErr w:type="spellStart"/>
                  <w:r>
                    <w:t>R</w:t>
                  </w:r>
                  <w:r>
                    <w:rPr>
                      <w:vertAlign w:val="subscript"/>
                    </w:rPr>
                    <w:t>t</w:t>
                  </w:r>
                  <w:proofErr w:type="spellEnd"/>
                </w:p>
                <w:p w:rsidR="00594EBD" w:rsidRPr="00AF779B" w:rsidRDefault="00594EBD" w:rsidP="004260BA">
                  <w:pPr>
                    <w:pStyle w:val="Legenda"/>
                    <w:rPr>
                      <w:noProof/>
                      <w:sz w:val="24"/>
                      <w:szCs w:val="24"/>
                    </w:rPr>
                  </w:pPr>
                </w:p>
              </w:txbxContent>
            </v:textbox>
            <w10:wrap type="topAndBottom"/>
          </v:shape>
        </w:pict>
      </w:r>
      <w:r>
        <w:rPr>
          <w:noProof/>
        </w:rPr>
        <w:drawing>
          <wp:anchor distT="0" distB="0" distL="0" distR="0" simplePos="0" relativeHeight="251718144" behindDoc="0" locked="0" layoutInCell="1" allowOverlap="1">
            <wp:simplePos x="0" y="0"/>
            <wp:positionH relativeFrom="column">
              <wp:posOffset>-3175</wp:posOffset>
            </wp:positionH>
            <wp:positionV relativeFrom="paragraph">
              <wp:posOffset>434208</wp:posOffset>
            </wp:positionV>
            <wp:extent cx="2620645" cy="2379345"/>
            <wp:effectExtent l="0" t="0" r="0" b="0"/>
            <wp:wrapTopAndBottom/>
            <wp:docPr id="41" name="Figur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1"/>
                    <pic:cNvPicPr>
                      <a:picLocks noChangeAspect="1" noChangeArrowheads="1"/>
                    </pic:cNvPicPr>
                  </pic:nvPicPr>
                  <pic:blipFill>
                    <a:blip r:embed="rId49"/>
                    <a:stretch>
                      <a:fillRect/>
                    </a:stretch>
                  </pic:blipFill>
                  <pic:spPr bwMode="auto">
                    <a:xfrm>
                      <a:off x="0" y="0"/>
                      <a:ext cx="2620645" cy="2379345"/>
                    </a:xfrm>
                    <a:prstGeom prst="rect">
                      <a:avLst/>
                    </a:prstGeom>
                  </pic:spPr>
                </pic:pic>
              </a:graphicData>
            </a:graphic>
          </wp:anchor>
        </w:drawing>
      </w:r>
    </w:p>
    <w:p w:rsidR="00606F5C" w:rsidRDefault="00EE3DBE">
      <w:pPr>
        <w:spacing w:after="240" w:line="360" w:lineRule="auto"/>
      </w:pPr>
      <w:r>
        <w:rPr>
          <w:noProof/>
        </w:rPr>
        <w:lastRenderedPageBreak/>
        <w:pict>
          <v:shape id="_x0000_s1069" type="#_x0000_t202" style="position:absolute;left:0;text-align:left;margin-left:247.1pt;margin-top:333.6pt;width:206.35pt;height:.05pt;z-index:251700224;mso-position-horizontal-relative:text;mso-position-vertical-relative:text" stroked="f">
            <v:textbox style="mso-fit-shape-to-text:t" inset="0,0,0,0">
              <w:txbxContent>
                <w:p w:rsidR="00594EBD" w:rsidRPr="00C00BB5" w:rsidRDefault="00594EBD" w:rsidP="00EE3DBE">
                  <w:pPr>
                    <w:pStyle w:val="Legenda"/>
                    <w:jc w:val="center"/>
                    <w:rPr>
                      <w:noProof/>
                      <w:sz w:val="24"/>
                      <w:szCs w:val="24"/>
                      <w:vertAlign w:val="subscript"/>
                    </w:rPr>
                  </w:pPr>
                  <w:r>
                    <w:t>Figura 44</w:t>
                  </w:r>
                  <w:r w:rsidRPr="00901AF8">
                    <w:t xml:space="preserve">: </w:t>
                  </w:r>
                  <w:r>
                    <w:t xml:space="preserve">Valores T da taxa de motorização de motos do modelo GWR para </w:t>
                  </w:r>
                  <w:proofErr w:type="spellStart"/>
                  <w:r>
                    <w:t>R</w:t>
                  </w:r>
                  <w:r>
                    <w:rPr>
                      <w:vertAlign w:val="subscript"/>
                    </w:rPr>
                    <w:t>t</w:t>
                  </w:r>
                  <w:proofErr w:type="spellEnd"/>
                </w:p>
                <w:p w:rsidR="00594EBD" w:rsidRPr="009B2E17" w:rsidRDefault="00594EBD" w:rsidP="00EE3DBE">
                  <w:pPr>
                    <w:pStyle w:val="Legenda"/>
                    <w:rPr>
                      <w:noProof/>
                      <w:sz w:val="24"/>
                      <w:szCs w:val="24"/>
                    </w:rPr>
                  </w:pPr>
                </w:p>
              </w:txbxContent>
            </v:textbox>
            <w10:wrap type="topAndBottom"/>
          </v:shape>
        </w:pict>
      </w:r>
      <w:r w:rsidR="004260BA">
        <w:rPr>
          <w:noProof/>
        </w:rPr>
        <w:drawing>
          <wp:anchor distT="0" distB="0" distL="0" distR="0" simplePos="0" relativeHeight="251802112" behindDoc="0" locked="0" layoutInCell="1" allowOverlap="1">
            <wp:simplePos x="0" y="0"/>
            <wp:positionH relativeFrom="column">
              <wp:posOffset>3138170</wp:posOffset>
            </wp:positionH>
            <wp:positionV relativeFrom="paragraph">
              <wp:posOffset>1800530</wp:posOffset>
            </wp:positionV>
            <wp:extent cx="2620645" cy="2379345"/>
            <wp:effectExtent l="0" t="0" r="0" b="0"/>
            <wp:wrapTopAndBottom/>
            <wp:docPr id="44" name="Figu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44"/>
                    <pic:cNvPicPr>
                      <a:picLocks noChangeAspect="1" noChangeArrowheads="1"/>
                    </pic:cNvPicPr>
                  </pic:nvPicPr>
                  <pic:blipFill>
                    <a:blip r:embed="rId50"/>
                    <a:stretch>
                      <a:fillRect/>
                    </a:stretch>
                  </pic:blipFill>
                  <pic:spPr bwMode="auto">
                    <a:xfrm>
                      <a:off x="0" y="0"/>
                      <a:ext cx="2620645" cy="2379345"/>
                    </a:xfrm>
                    <a:prstGeom prst="rect">
                      <a:avLst/>
                    </a:prstGeom>
                  </pic:spPr>
                </pic:pic>
              </a:graphicData>
            </a:graphic>
          </wp:anchor>
        </w:drawing>
      </w:r>
      <w:r>
        <w:rPr>
          <w:noProof/>
        </w:rPr>
        <w:pict>
          <v:shape id="_x0000_s1068" type="#_x0000_t202" style="position:absolute;left:0;text-align:left;margin-left:0;margin-top:334.95pt;width:206.35pt;height:.05pt;z-index:251699200;mso-position-horizontal-relative:text;mso-position-vertical-relative:text" stroked="f">
            <v:textbox style="mso-fit-shape-to-text:t" inset="0,0,0,0">
              <w:txbxContent>
                <w:p w:rsidR="00594EBD" w:rsidRPr="00C00BB5" w:rsidRDefault="00594EBD" w:rsidP="00EE3DBE">
                  <w:pPr>
                    <w:pStyle w:val="Legenda"/>
                    <w:jc w:val="center"/>
                    <w:rPr>
                      <w:noProof/>
                      <w:sz w:val="24"/>
                      <w:szCs w:val="24"/>
                      <w:vertAlign w:val="subscript"/>
                    </w:rPr>
                  </w:pPr>
                  <w:r>
                    <w:t>Figura 43</w:t>
                  </w:r>
                  <w:r w:rsidRPr="00901AF8">
                    <w:t xml:space="preserve">: </w:t>
                  </w:r>
                  <w:r>
                    <w:t xml:space="preserve">Coeficientes da taxa de motorização de motos do modelo GWR para </w:t>
                  </w:r>
                  <w:proofErr w:type="spellStart"/>
                  <w:r>
                    <w:t>R</w:t>
                  </w:r>
                  <w:r>
                    <w:rPr>
                      <w:vertAlign w:val="subscript"/>
                    </w:rPr>
                    <w:t>t</w:t>
                  </w:r>
                  <w:proofErr w:type="spellEnd"/>
                </w:p>
                <w:p w:rsidR="00594EBD" w:rsidRPr="0015263A" w:rsidRDefault="00594EBD" w:rsidP="00EE3DBE">
                  <w:pPr>
                    <w:pStyle w:val="Legenda"/>
                    <w:rPr>
                      <w:noProof/>
                      <w:sz w:val="24"/>
                      <w:szCs w:val="24"/>
                    </w:rPr>
                  </w:pPr>
                </w:p>
              </w:txbxContent>
            </v:textbox>
            <w10:wrap type="topAndBottom"/>
          </v:shape>
        </w:pict>
      </w:r>
      <w:r w:rsidR="004260BA">
        <w:rPr>
          <w:noProof/>
        </w:rPr>
        <w:drawing>
          <wp:anchor distT="0" distB="0" distL="0" distR="0" simplePos="0" relativeHeight="251776512" behindDoc="0" locked="0" layoutInCell="1" allowOverlap="1">
            <wp:simplePos x="0" y="0"/>
            <wp:positionH relativeFrom="column">
              <wp:posOffset>0</wp:posOffset>
            </wp:positionH>
            <wp:positionV relativeFrom="paragraph">
              <wp:posOffset>1817980</wp:posOffset>
            </wp:positionV>
            <wp:extent cx="2620645" cy="2379345"/>
            <wp:effectExtent l="0" t="0" r="0" b="0"/>
            <wp:wrapTopAndBottom/>
            <wp:docPr id="43" name="Figur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43"/>
                    <pic:cNvPicPr>
                      <a:picLocks noChangeAspect="1" noChangeArrowheads="1"/>
                    </pic:cNvPicPr>
                  </pic:nvPicPr>
                  <pic:blipFill>
                    <a:blip r:embed="rId51"/>
                    <a:stretch>
                      <a:fillRect/>
                    </a:stretch>
                  </pic:blipFill>
                  <pic:spPr bwMode="auto">
                    <a:xfrm>
                      <a:off x="0" y="0"/>
                      <a:ext cx="2620645" cy="2379345"/>
                    </a:xfrm>
                    <a:prstGeom prst="rect">
                      <a:avLst/>
                    </a:prstGeom>
                  </pic:spPr>
                </pic:pic>
              </a:graphicData>
            </a:graphic>
          </wp:anchor>
        </w:drawing>
      </w:r>
      <w:r w:rsidR="00B80AC0">
        <w:t xml:space="preserve">A variável de taxa de motorização de motos </w:t>
      </w:r>
      <w:r>
        <w:t xml:space="preserve">(Figuras 43 e 44) </w:t>
      </w:r>
      <w:r w:rsidR="00B80AC0">
        <w:t>dos domicílios por distrito apresenta significância nas zonas Leste e Sul e nas franjas do centro que fazem fronteira com essa região. A variável está associada com o aumento d</w:t>
      </w:r>
      <w:r w:rsidR="004260BA">
        <w:t>e</w:t>
      </w:r>
      <w:r w:rsidR="00B80AC0">
        <w:t xml:space="preserve"> </w:t>
      </w:r>
      <w:proofErr w:type="spellStart"/>
      <w:r w:rsidR="00B80AC0">
        <w:t>R</w:t>
      </w:r>
      <w:r w:rsidR="00B80AC0">
        <w:rPr>
          <w:vertAlign w:val="subscript"/>
        </w:rPr>
        <w:t>t</w:t>
      </w:r>
      <w:proofErr w:type="spellEnd"/>
      <w:r w:rsidR="00B80AC0">
        <w:t xml:space="preserve">, com coeficientes bastante expressivos. Uma interpretação para o comportamento dessa variável é que regiões onde o </w:t>
      </w:r>
      <w:proofErr w:type="spellStart"/>
      <w:r w:rsidR="00B80AC0">
        <w:t>R</w:t>
      </w:r>
      <w:r w:rsidR="00B80AC0">
        <w:rPr>
          <w:vertAlign w:val="subscript"/>
        </w:rPr>
        <w:t>t</w:t>
      </w:r>
      <w:proofErr w:type="spellEnd"/>
      <w:r w:rsidR="00B80AC0">
        <w:rPr>
          <w:vertAlign w:val="subscript"/>
        </w:rPr>
        <w:t xml:space="preserve"> </w:t>
      </w:r>
      <w:r w:rsidR="00B80AC0">
        <w:t xml:space="preserve">é alto apresentam um diferencial importante de tempo entre os meios de transporte, o que constituiria um incentivo para a posse de motos.  </w:t>
      </w:r>
    </w:p>
    <w:p w:rsidR="00606F5C" w:rsidRDefault="00606F5C">
      <w:pPr>
        <w:spacing w:after="240" w:line="360" w:lineRule="auto"/>
      </w:pPr>
    </w:p>
    <w:p w:rsidR="00606F5C" w:rsidRDefault="00EE3DBE">
      <w:pPr>
        <w:spacing w:after="240" w:line="360" w:lineRule="auto"/>
      </w:pPr>
      <w:r>
        <w:rPr>
          <w:noProof/>
        </w:rPr>
        <w:pict>
          <v:shape id="_x0000_s1071" type="#_x0000_t202" style="position:absolute;left:0;text-align:left;margin-left:247.3pt;margin-top:273.85pt;width:206.35pt;height:.05pt;z-index:251702272;mso-position-horizontal-relative:text;mso-position-vertical-relative:text" stroked="f">
            <v:textbox style="mso-fit-shape-to-text:t" inset="0,0,0,0">
              <w:txbxContent>
                <w:p w:rsidR="00594EBD" w:rsidRPr="00C00BB5" w:rsidRDefault="00594EBD" w:rsidP="00EE3DBE">
                  <w:pPr>
                    <w:pStyle w:val="Legenda"/>
                    <w:jc w:val="center"/>
                    <w:rPr>
                      <w:noProof/>
                      <w:sz w:val="24"/>
                      <w:szCs w:val="24"/>
                      <w:vertAlign w:val="subscript"/>
                    </w:rPr>
                  </w:pPr>
                  <w:r>
                    <w:t>Figura 46</w:t>
                  </w:r>
                  <w:r w:rsidRPr="00901AF8">
                    <w:t xml:space="preserve">: </w:t>
                  </w:r>
                  <w:r>
                    <w:t xml:space="preserve">Valores T da renda per capita do modelo GWR para </w:t>
                  </w:r>
                  <w:proofErr w:type="spellStart"/>
                  <w:r>
                    <w:t>R</w:t>
                  </w:r>
                  <w:r>
                    <w:rPr>
                      <w:vertAlign w:val="subscript"/>
                    </w:rPr>
                    <w:t>t</w:t>
                  </w:r>
                  <w:proofErr w:type="spellEnd"/>
                </w:p>
                <w:p w:rsidR="00594EBD" w:rsidRPr="001957D1" w:rsidRDefault="00594EBD" w:rsidP="00EE3DBE">
                  <w:pPr>
                    <w:pStyle w:val="Legenda"/>
                    <w:rPr>
                      <w:noProof/>
                      <w:sz w:val="24"/>
                      <w:szCs w:val="24"/>
                    </w:rPr>
                  </w:pPr>
                </w:p>
              </w:txbxContent>
            </v:textbox>
            <w10:wrap type="topAndBottom"/>
          </v:shape>
        </w:pict>
      </w:r>
      <w:r>
        <w:rPr>
          <w:noProof/>
        </w:rPr>
        <w:drawing>
          <wp:anchor distT="0" distB="0" distL="0" distR="0" simplePos="0" relativeHeight="251817472" behindDoc="0" locked="0" layoutInCell="1" allowOverlap="1">
            <wp:simplePos x="0" y="0"/>
            <wp:positionH relativeFrom="column">
              <wp:posOffset>3140710</wp:posOffset>
            </wp:positionH>
            <wp:positionV relativeFrom="paragraph">
              <wp:posOffset>1041853</wp:posOffset>
            </wp:positionV>
            <wp:extent cx="2620645" cy="2379345"/>
            <wp:effectExtent l="0" t="0" r="0" b="0"/>
            <wp:wrapTopAndBottom/>
            <wp:docPr id="46" name="Figu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6"/>
                    <pic:cNvPicPr>
                      <a:picLocks noChangeAspect="1" noChangeArrowheads="1"/>
                    </pic:cNvPicPr>
                  </pic:nvPicPr>
                  <pic:blipFill>
                    <a:blip r:embed="rId52"/>
                    <a:stretch>
                      <a:fillRect/>
                    </a:stretch>
                  </pic:blipFill>
                  <pic:spPr bwMode="auto">
                    <a:xfrm>
                      <a:off x="0" y="0"/>
                      <a:ext cx="2620645" cy="2379345"/>
                    </a:xfrm>
                    <a:prstGeom prst="rect">
                      <a:avLst/>
                    </a:prstGeom>
                  </pic:spPr>
                </pic:pic>
              </a:graphicData>
            </a:graphic>
          </wp:anchor>
        </w:drawing>
      </w:r>
      <w:r>
        <w:rPr>
          <w:noProof/>
        </w:rPr>
        <w:pict>
          <v:shape id="_x0000_s1070" type="#_x0000_t202" style="position:absolute;left:0;text-align:left;margin-left:0;margin-top:274.1pt;width:206.35pt;height:.05pt;z-index:251701248;mso-position-horizontal-relative:text;mso-position-vertical-relative:text" stroked="f">
            <v:textbox style="mso-fit-shape-to-text:t" inset="0,0,0,0">
              <w:txbxContent>
                <w:p w:rsidR="00594EBD" w:rsidRPr="00C00BB5" w:rsidRDefault="00594EBD" w:rsidP="00EE3DBE">
                  <w:pPr>
                    <w:pStyle w:val="Legenda"/>
                    <w:jc w:val="center"/>
                    <w:rPr>
                      <w:noProof/>
                      <w:sz w:val="24"/>
                      <w:szCs w:val="24"/>
                      <w:vertAlign w:val="subscript"/>
                    </w:rPr>
                  </w:pPr>
                  <w:r>
                    <w:t>Figura 45</w:t>
                  </w:r>
                  <w:r w:rsidRPr="00901AF8">
                    <w:t xml:space="preserve">: </w:t>
                  </w:r>
                  <w:r>
                    <w:t xml:space="preserve">Coeficientes da renda per capita do modelo GWR para </w:t>
                  </w:r>
                  <w:proofErr w:type="spellStart"/>
                  <w:r>
                    <w:t>R</w:t>
                  </w:r>
                  <w:r>
                    <w:rPr>
                      <w:vertAlign w:val="subscript"/>
                    </w:rPr>
                    <w:t>t</w:t>
                  </w:r>
                  <w:proofErr w:type="spellEnd"/>
                </w:p>
                <w:p w:rsidR="00594EBD" w:rsidRPr="00ED5EE4" w:rsidRDefault="00594EBD" w:rsidP="00EE3DBE">
                  <w:pPr>
                    <w:pStyle w:val="Legenda"/>
                    <w:rPr>
                      <w:noProof/>
                      <w:sz w:val="24"/>
                      <w:szCs w:val="24"/>
                    </w:rPr>
                  </w:pPr>
                </w:p>
              </w:txbxContent>
            </v:textbox>
            <w10:wrap type="topAndBottom"/>
          </v:shape>
        </w:pict>
      </w:r>
      <w:r w:rsidR="004260BA">
        <w:rPr>
          <w:noProof/>
        </w:rPr>
        <w:drawing>
          <wp:anchor distT="0" distB="0" distL="0" distR="0" simplePos="0" relativeHeight="251811328" behindDoc="0" locked="0" layoutInCell="1" allowOverlap="1">
            <wp:simplePos x="0" y="0"/>
            <wp:positionH relativeFrom="column">
              <wp:posOffset>0</wp:posOffset>
            </wp:positionH>
            <wp:positionV relativeFrom="paragraph">
              <wp:posOffset>1044880</wp:posOffset>
            </wp:positionV>
            <wp:extent cx="2620645" cy="2379345"/>
            <wp:effectExtent l="0" t="0" r="0" b="0"/>
            <wp:wrapTopAndBottom/>
            <wp:docPr id="45" name="Figur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45"/>
                    <pic:cNvPicPr>
                      <a:picLocks noChangeAspect="1" noChangeArrowheads="1"/>
                    </pic:cNvPicPr>
                  </pic:nvPicPr>
                  <pic:blipFill>
                    <a:blip r:embed="rId53"/>
                    <a:stretch>
                      <a:fillRect/>
                    </a:stretch>
                  </pic:blipFill>
                  <pic:spPr bwMode="auto">
                    <a:xfrm>
                      <a:off x="0" y="0"/>
                      <a:ext cx="2620645" cy="2379345"/>
                    </a:xfrm>
                    <a:prstGeom prst="rect">
                      <a:avLst/>
                    </a:prstGeom>
                  </pic:spPr>
                </pic:pic>
              </a:graphicData>
            </a:graphic>
          </wp:anchor>
        </w:drawing>
      </w:r>
      <w:r w:rsidR="00B80AC0">
        <w:t xml:space="preserve">A renda per capita </w:t>
      </w:r>
      <w:r>
        <w:t>dos distritos</w:t>
      </w:r>
      <w:r w:rsidR="00B80AC0">
        <w:t xml:space="preserve"> apresenta significância somente na zona leste, e está negativamente correlacionada com os </w:t>
      </w:r>
      <w:proofErr w:type="spellStart"/>
      <w:r w:rsidR="00B80AC0">
        <w:t>R</w:t>
      </w:r>
      <w:r w:rsidR="00B80AC0">
        <w:rPr>
          <w:vertAlign w:val="subscript"/>
        </w:rPr>
        <w:t>t</w:t>
      </w:r>
      <w:proofErr w:type="spellEnd"/>
      <w:r w:rsidR="00B80AC0">
        <w:t xml:space="preserve"> – quanto maior a renda do distrito menor o </w:t>
      </w:r>
      <w:proofErr w:type="spellStart"/>
      <w:r w:rsidR="00B80AC0">
        <w:t>R</w:t>
      </w:r>
      <w:r w:rsidR="00B80AC0">
        <w:rPr>
          <w:vertAlign w:val="subscript"/>
        </w:rPr>
        <w:t>t</w:t>
      </w:r>
      <w:proofErr w:type="spellEnd"/>
      <w:r w:rsidR="00B80AC0">
        <w:t xml:space="preserve">. Outras regiões de SP com altos </w:t>
      </w:r>
      <w:proofErr w:type="spellStart"/>
      <w:r w:rsidR="00B80AC0">
        <w:t>R</w:t>
      </w:r>
      <w:r w:rsidR="00B80AC0">
        <w:rPr>
          <w:vertAlign w:val="subscript"/>
        </w:rPr>
        <w:t>t</w:t>
      </w:r>
      <w:proofErr w:type="spellEnd"/>
      <w:r w:rsidR="00B80AC0">
        <w:t xml:space="preserve"> e baixas rendas per </w:t>
      </w:r>
      <w:r>
        <w:t>capita -</w:t>
      </w:r>
      <w:r w:rsidR="00B80AC0">
        <w:t xml:space="preserve"> a zona sul e a zona norte – não </w:t>
      </w:r>
      <w:r w:rsidR="00B80AC0">
        <w:lastRenderedPageBreak/>
        <w:t xml:space="preserve">apresentam a mesma significância para essa variável. Uma possibilidade é que os distritos dessas outras zonas são mais afetados por outros fatores, é que a renda não distingue o </w:t>
      </w:r>
      <w:proofErr w:type="spellStart"/>
      <w:r w:rsidR="00B80AC0">
        <w:t>R</w:t>
      </w:r>
      <w:r w:rsidR="00B80AC0">
        <w:rPr>
          <w:vertAlign w:val="subscript"/>
        </w:rPr>
        <w:t>t</w:t>
      </w:r>
      <w:proofErr w:type="spellEnd"/>
      <w:r w:rsidR="00B80AC0">
        <w:rPr>
          <w:vertAlign w:val="subscript"/>
        </w:rPr>
        <w:t xml:space="preserve"> </w:t>
      </w:r>
      <w:r w:rsidR="00B80AC0">
        <w:t xml:space="preserve">desses distritos, enquanto na zona leste distritos mais ricos estão associados a menores </w:t>
      </w:r>
      <w:proofErr w:type="spellStart"/>
      <w:r w:rsidR="00B80AC0">
        <w:t>R</w:t>
      </w:r>
      <w:r w:rsidR="00B80AC0">
        <w:rPr>
          <w:vertAlign w:val="subscript"/>
        </w:rPr>
        <w:t>t</w:t>
      </w:r>
      <w:r>
        <w:t>’s</w:t>
      </w:r>
      <w:proofErr w:type="spellEnd"/>
      <w:r w:rsidR="00B80AC0">
        <w:t xml:space="preserve">.  </w:t>
      </w:r>
    </w:p>
    <w:p w:rsidR="00606F5C" w:rsidRDefault="000E2F2F">
      <w:pPr>
        <w:spacing w:after="240" w:line="360" w:lineRule="auto"/>
      </w:pPr>
      <w:r>
        <w:rPr>
          <w:noProof/>
        </w:rPr>
        <w:pict>
          <v:shape id="_x0000_s1072" type="#_x0000_t202" style="position:absolute;left:0;text-align:left;margin-left:82.35pt;margin-top:267.05pt;width:288.85pt;height:.05pt;z-index:251703296;mso-position-horizontal-relative:text;mso-position-vertical-relative:text" stroked="f">
            <v:textbox style="mso-fit-shape-to-text:t" inset="0,0,0,0">
              <w:txbxContent>
                <w:p w:rsidR="00594EBD" w:rsidRPr="00C00BB5" w:rsidRDefault="00594EBD" w:rsidP="000E2F2F">
                  <w:pPr>
                    <w:pStyle w:val="Legenda"/>
                    <w:jc w:val="center"/>
                    <w:rPr>
                      <w:noProof/>
                      <w:sz w:val="24"/>
                      <w:szCs w:val="24"/>
                      <w:vertAlign w:val="subscript"/>
                    </w:rPr>
                  </w:pPr>
                  <w:r>
                    <w:t>Figura 34</w:t>
                  </w:r>
                  <w:r w:rsidRPr="00901AF8">
                    <w:t xml:space="preserve">: </w:t>
                  </w:r>
                  <w:r>
                    <w:t>Valores de R</w:t>
                  </w:r>
                  <w:r>
                    <w:rPr>
                      <w:vertAlign w:val="superscript"/>
                    </w:rPr>
                    <w:t>2</w:t>
                  </w:r>
                  <w:r>
                    <w:t xml:space="preserve"> do modelo GWR para </w:t>
                  </w:r>
                  <w:proofErr w:type="spellStart"/>
                  <w:r>
                    <w:t>R</w:t>
                  </w:r>
                  <w:r>
                    <w:rPr>
                      <w:vertAlign w:val="subscript"/>
                    </w:rPr>
                    <w:t>t</w:t>
                  </w:r>
                  <w:proofErr w:type="spellEnd"/>
                </w:p>
                <w:p w:rsidR="00594EBD" w:rsidRPr="00944520" w:rsidRDefault="00594EBD" w:rsidP="000E2F2F">
                  <w:pPr>
                    <w:pStyle w:val="Legenda"/>
                    <w:rPr>
                      <w:noProof/>
                      <w:sz w:val="24"/>
                      <w:szCs w:val="24"/>
                    </w:rPr>
                  </w:pPr>
                </w:p>
              </w:txbxContent>
            </v:textbox>
            <w10:wrap type="topAndBottom"/>
          </v:shape>
        </w:pict>
      </w:r>
      <w:r w:rsidR="00B80AC0">
        <w:rPr>
          <w:noProof/>
        </w:rPr>
        <w:drawing>
          <wp:anchor distT="0" distB="0" distL="0" distR="0" simplePos="0" relativeHeight="251813376" behindDoc="0" locked="0" layoutInCell="1" allowOverlap="1">
            <wp:simplePos x="0" y="0"/>
            <wp:positionH relativeFrom="column">
              <wp:align>center</wp:align>
            </wp:positionH>
            <wp:positionV relativeFrom="paragraph">
              <wp:posOffset>635</wp:posOffset>
            </wp:positionV>
            <wp:extent cx="3668395" cy="3333750"/>
            <wp:effectExtent l="0" t="0" r="0" b="0"/>
            <wp:wrapTopAndBottom/>
            <wp:docPr id="47" name="Figur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7"/>
                    <pic:cNvPicPr>
                      <a:picLocks noChangeAspect="1" noChangeArrowheads="1"/>
                    </pic:cNvPicPr>
                  </pic:nvPicPr>
                  <pic:blipFill>
                    <a:blip r:embed="rId54"/>
                    <a:stretch>
                      <a:fillRect/>
                    </a:stretch>
                  </pic:blipFill>
                  <pic:spPr bwMode="auto">
                    <a:xfrm>
                      <a:off x="0" y="0"/>
                      <a:ext cx="3668395" cy="3333750"/>
                    </a:xfrm>
                    <a:prstGeom prst="rect">
                      <a:avLst/>
                    </a:prstGeom>
                  </pic:spPr>
                </pic:pic>
              </a:graphicData>
            </a:graphic>
          </wp:anchor>
        </w:drawing>
      </w:r>
      <w:r w:rsidR="00B80AC0">
        <w:t>A qualidade dos modelos em termos de R</w:t>
      </w:r>
      <w:r w:rsidR="00B80AC0">
        <w:rPr>
          <w:vertAlign w:val="superscript"/>
        </w:rPr>
        <w:t xml:space="preserve">2 </w:t>
      </w:r>
      <w:r w:rsidR="00B80AC0">
        <w:t xml:space="preserve">para </w:t>
      </w:r>
      <w:proofErr w:type="spellStart"/>
      <w:r w:rsidR="00B80AC0">
        <w:t>R</w:t>
      </w:r>
      <w:r w:rsidR="00B80AC0">
        <w:rPr>
          <w:vertAlign w:val="subscript"/>
        </w:rPr>
        <w:t>t</w:t>
      </w:r>
      <w:proofErr w:type="spellEnd"/>
      <w:r w:rsidR="00B80AC0">
        <w:t xml:space="preserve"> parece ser pior que para os modelos de </w:t>
      </w:r>
      <w:proofErr w:type="spellStart"/>
      <w:r w:rsidR="00B80AC0">
        <w:t>D</w:t>
      </w:r>
      <w:r w:rsidR="00B80AC0">
        <w:rPr>
          <w:vertAlign w:val="subscript"/>
        </w:rPr>
        <w:t>t</w:t>
      </w:r>
      <w:proofErr w:type="spellEnd"/>
      <w:r w:rsidR="00B80AC0">
        <w:t xml:space="preserve">. Ainda </w:t>
      </w:r>
      <w:r w:rsidR="00EE3DBE">
        <w:t>assim</w:t>
      </w:r>
      <w:r w:rsidR="00B80AC0">
        <w:t xml:space="preserve">, os </w:t>
      </w:r>
      <w:r w:rsidR="00EE3DBE">
        <w:t>padrões</w:t>
      </w:r>
      <w:r w:rsidR="00B80AC0">
        <w:t xml:space="preserve"> espaciais de variação do R</w:t>
      </w:r>
      <w:r w:rsidR="00B80AC0">
        <w:rPr>
          <w:vertAlign w:val="superscript"/>
        </w:rPr>
        <w:t>2</w:t>
      </w:r>
      <w:r w:rsidR="00B80AC0">
        <w:t xml:space="preserve"> apresentam semelhanças, com modelos mais </w:t>
      </w:r>
      <w:r w:rsidR="00EE3DBE">
        <w:t>capazes</w:t>
      </w:r>
      <w:r w:rsidR="00B80AC0">
        <w:t xml:space="preserve"> de lidar com a </w:t>
      </w:r>
      <w:r w:rsidR="00EE3DBE">
        <w:t>variância</w:t>
      </w:r>
      <w:r w:rsidR="00B80AC0">
        <w:t xml:space="preserve"> dos dados no centro e na região norte do que na região Sul e Leste. Isso reforça a possibilidade de que a ausência de variáveis importantes para essas regiões prejudica o modelo. </w:t>
      </w:r>
    </w:p>
    <w:p w:rsidR="00606F5C" w:rsidRDefault="00606F5C">
      <w:pPr>
        <w:spacing w:after="240" w:line="360" w:lineRule="auto"/>
      </w:pPr>
    </w:p>
    <w:p w:rsidR="00606F5C" w:rsidRDefault="00606F5C">
      <w:pPr>
        <w:spacing w:after="240" w:line="360" w:lineRule="auto"/>
      </w:pPr>
    </w:p>
    <w:p w:rsidR="00606F5C" w:rsidRDefault="00606F5C">
      <w:pPr>
        <w:spacing w:after="240" w:line="360" w:lineRule="auto"/>
      </w:pPr>
    </w:p>
    <w:p w:rsidR="00606F5C" w:rsidRDefault="00B80AC0">
      <w:pPr>
        <w:spacing w:after="240" w:line="360" w:lineRule="auto"/>
      </w:pPr>
      <w:r>
        <w:br w:type="page"/>
      </w:r>
    </w:p>
    <w:p w:rsidR="00606F5C" w:rsidRDefault="00B80AC0">
      <w:pPr>
        <w:pStyle w:val="Ttulo1"/>
        <w:numPr>
          <w:ilvl w:val="0"/>
          <w:numId w:val="2"/>
        </w:numPr>
        <w:spacing w:after="240" w:line="360" w:lineRule="auto"/>
        <w:ind w:left="426" w:hanging="426"/>
        <w:jc w:val="both"/>
      </w:pPr>
      <w:r>
        <w:rPr>
          <w:rFonts w:cs="Times New Roman"/>
          <w:caps w:val="0"/>
          <w:szCs w:val="24"/>
        </w:rPr>
        <w:lastRenderedPageBreak/>
        <w:t xml:space="preserve">Discussão e Conclusão </w:t>
      </w:r>
    </w:p>
    <w:p w:rsidR="00606F5C" w:rsidRDefault="00B80AC0">
      <w:pPr>
        <w:pStyle w:val="Texto"/>
        <w:spacing w:after="240"/>
      </w:pPr>
      <w:r>
        <w:t>O presente trabalho explorou uma abordagem de simulação de dados de viagens a partir de ferr</w:t>
      </w:r>
      <w:r w:rsidR="000E2F2F">
        <w:t>a</w:t>
      </w:r>
      <w:r>
        <w:t xml:space="preserve">mentas de Big Data. Foi feita uma análise exploratória dos dados simulados e das relações dos dados com </w:t>
      </w:r>
      <w:r w:rsidR="000E2F2F">
        <w:t>variáveis</w:t>
      </w:r>
      <w:r>
        <w:t xml:space="preserve"> de infraestrutura de transporte e de variáveis </w:t>
      </w:r>
      <w:r w:rsidR="000E2F2F">
        <w:t>socioeconômicas</w:t>
      </w:r>
      <w:r>
        <w:t xml:space="preserve"> de controle. A intenção do trabalho era verificar possíveis </w:t>
      </w:r>
      <w:r w:rsidR="000E2F2F">
        <w:t>vieses</w:t>
      </w:r>
      <w:r>
        <w:t xml:space="preserve"> d</w:t>
      </w:r>
      <w:r w:rsidR="000E2F2F">
        <w:t>essa</w:t>
      </w:r>
      <w:r>
        <w:t xml:space="preserve"> estratégia, bem como avaliar o quão responsivo os dados simulados são aos dados empíricos que refletem a infraestrutura de mobilidade no município; essa responsividade foi pensada como uma primeira validação dos dados simulados.</w:t>
      </w:r>
    </w:p>
    <w:p w:rsidR="00606F5C" w:rsidRDefault="00B80AC0">
      <w:pPr>
        <w:pStyle w:val="Texto"/>
        <w:spacing w:after="240"/>
      </w:pPr>
      <w:r>
        <w:t xml:space="preserve">Uma primeira limitação do experimento foi a quantidade de dados que puderam ser simulados. À diferença das </w:t>
      </w:r>
      <w:r w:rsidR="000E2F2F">
        <w:t>pesquisas</w:t>
      </w:r>
      <w:r>
        <w:t xml:space="preserve"> </w:t>
      </w:r>
      <w:r w:rsidR="000E2F2F">
        <w:t>empíricas</w:t>
      </w:r>
      <w:r>
        <w:t xml:space="preserve"> em que o fluxo das viagens é um dos dados extraídos a partir da amostragem estatísticas das entrevistas, como a simulação não incluiu nenhuma suposição sobre o comportamento dos viajantes</w:t>
      </w:r>
      <w:r w:rsidR="000E2F2F">
        <w:t>, os fluxos de viagens foram arbitrários</w:t>
      </w:r>
      <w:r>
        <w:t xml:space="preserve"> (apesar da distribuição de endereços ter seguido a densidade populacional – mesmo que por limitações da simulação – inserindo um comportamento de viajantes priorizando viagens de áreas densas para áreas densas</w:t>
      </w:r>
      <w:r w:rsidR="000E2F2F">
        <w:t>). Mesmo assim,</w:t>
      </w:r>
      <w:r>
        <w:t xml:space="preserve"> as quantidades de viagens entre certas origens e certos destinos, quando as medidas são agrupadas nas médias distritais, podem influenciar sobremaneira as medidas agregadas. Essa mesma questão, mesmo que existindo em bancos de origem e destino, é </w:t>
      </w:r>
      <w:r w:rsidR="000E2F2F">
        <w:t>menos</w:t>
      </w:r>
      <w:r>
        <w:t xml:space="preserve"> arbitrária, já que a dimensão dos fluxos também é uma medida </w:t>
      </w:r>
      <w:r w:rsidR="000E2F2F">
        <w:t>estatisticamente</w:t>
      </w:r>
      <w:r>
        <w:t xml:space="preserve"> </w:t>
      </w:r>
      <w:r w:rsidR="000E2F2F">
        <w:t>válida</w:t>
      </w:r>
      <w:r>
        <w:t xml:space="preserve"> em uma pesquisa OD bem realizada. </w:t>
      </w:r>
    </w:p>
    <w:p w:rsidR="00606F5C" w:rsidRDefault="00B80AC0">
      <w:pPr>
        <w:pStyle w:val="Texto"/>
        <w:spacing w:after="240"/>
      </w:pPr>
      <w:r>
        <w:t xml:space="preserve">As </w:t>
      </w:r>
      <w:r w:rsidR="000E2F2F">
        <w:t>estatísticas</w:t>
      </w:r>
      <w:r>
        <w:t xml:space="preserve"> descritivas indicaram pouca variação dos dados em função da hora e dos dias da simulação, contrariamente ao que era esperado, ao menos em relação aos horários de pico. Parte dessa “</w:t>
      </w:r>
      <w:proofErr w:type="spellStart"/>
      <w:r>
        <w:t>invisibilização</w:t>
      </w:r>
      <w:proofErr w:type="spellEnd"/>
      <w:r>
        <w:t xml:space="preserve">” dos picos de tempo pode ser explicada pela natureza pouco intensiva da simulação: como a cada hora só eram simuladas 100 viagens, </w:t>
      </w:r>
      <w:r w:rsidR="000E2F2F">
        <w:t>sendo</w:t>
      </w:r>
      <w:r>
        <w:t xml:space="preserve"> possível que as regiões de picos de tempos de viagens tenham sido ignoradas. Ainda levando em consideração que o algoritmo de caminhos do Google Maps evita o congestionamento, a simulação pode refletir melhor a experiência de viagens dos usuários de serviços de rotas, não conseguindo captar a experiência de motoristas que não fazem uso dessa ferramenta.</w:t>
      </w:r>
    </w:p>
    <w:p w:rsidR="00606F5C" w:rsidRDefault="00B80AC0">
      <w:pPr>
        <w:pStyle w:val="Texto"/>
        <w:spacing w:after="240"/>
      </w:pPr>
      <w:r>
        <w:t xml:space="preserve">Outro viés identificado na simulação foi o aumento das distâncias de viagens em distritos mais afastados. Por mais que esse seja um padrão real de viagens no município de São Paulo, o padrão identificado nos dados é dado puramente pela relação da </w:t>
      </w:r>
      <w:r w:rsidR="000E2F2F">
        <w:t>distância</w:t>
      </w:r>
      <w:r>
        <w:t xml:space="preserve"> entre os distritos e </w:t>
      </w:r>
      <w:r>
        <w:lastRenderedPageBreak/>
        <w:t xml:space="preserve">a distribuição espacial </w:t>
      </w:r>
      <w:r w:rsidR="000E2F2F">
        <w:t>dos endereços</w:t>
      </w:r>
      <w:r>
        <w:t xml:space="preserve"> de sorteio.  Esse “desbalanceamento” da quantidade de viagens afeta as médias distritais das medidas, de forma que são </w:t>
      </w:r>
      <w:r w:rsidR="004965FF">
        <w:t>ressaltadas</w:t>
      </w:r>
      <w:r>
        <w:t xml:space="preserve"> as </w:t>
      </w:r>
      <w:r w:rsidR="004965FF">
        <w:t>dependências</w:t>
      </w:r>
      <w:r>
        <w:t xml:space="preserve"> espaciais não correlacionadas a presença e qualidade da infraestrutura de transportes. O balanceamento de viagens a partir de densidades de viagens registra</w:t>
      </w:r>
      <w:r w:rsidR="004965FF">
        <w:t>da</w:t>
      </w:r>
      <w:r>
        <w:t xml:space="preserve">s na </w:t>
      </w:r>
      <w:r w:rsidR="004965FF">
        <w:t>pesquisa</w:t>
      </w:r>
      <w:r>
        <w:t xml:space="preserve"> </w:t>
      </w:r>
      <w:r w:rsidR="004965FF">
        <w:t>O</w:t>
      </w:r>
      <w:r>
        <w:t xml:space="preserve">rigem e </w:t>
      </w:r>
      <w:r w:rsidR="004965FF">
        <w:t>D</w:t>
      </w:r>
      <w:r>
        <w:t>estino pode ajudar a “calibrar” esse viés com o “viés” que existe na constituição espacial da cidade – de fato as distância</w:t>
      </w:r>
      <w:r w:rsidR="004965FF">
        <w:t>s</w:t>
      </w:r>
      <w:r>
        <w:t xml:space="preserve"> entre os distritos import</w:t>
      </w:r>
      <w:r w:rsidR="004965FF">
        <w:t>a</w:t>
      </w:r>
      <w:r>
        <w:t xml:space="preserve">. Ao mesmo tempo, a adoção dos modelos espaciais contribui para isolar em parte a influência da distância nos dados usados. </w:t>
      </w:r>
    </w:p>
    <w:p w:rsidR="00606F5C" w:rsidRDefault="00B80AC0">
      <w:pPr>
        <w:pStyle w:val="Texto"/>
        <w:spacing w:after="240"/>
      </w:pPr>
      <w:r>
        <w:t xml:space="preserve">As modelagens espaciais para as duas medidas refletiram </w:t>
      </w:r>
      <w:r w:rsidR="004965FF">
        <w:t>razoavelmente</w:t>
      </w:r>
      <w:r>
        <w:t xml:space="preserve"> a distribuição de infraestrutura de transporte público. As variáveis de acesso a Metrô e CPTM foram captadas em quase todos os modelos, assim como quase todos os modelos capturaram alguma medida de densidade de </w:t>
      </w:r>
      <w:r w:rsidR="004965FF">
        <w:t>infraestrutura</w:t>
      </w:r>
      <w:r>
        <w:t xml:space="preserve"> de ônibus. Algumas variáveis socioeconômicas refletiram distribuições centro-periferia presentes nos dados – padrão que era mais presente em </w:t>
      </w:r>
      <w:proofErr w:type="spellStart"/>
      <w:r>
        <w:t>D</w:t>
      </w:r>
      <w:r>
        <w:rPr>
          <w:vertAlign w:val="subscript"/>
        </w:rPr>
        <w:t>t</w:t>
      </w:r>
      <w:proofErr w:type="spellEnd"/>
      <w:r>
        <w:t xml:space="preserve"> que em </w:t>
      </w:r>
      <w:proofErr w:type="spellStart"/>
      <w:r>
        <w:t>R</w:t>
      </w:r>
      <w:r>
        <w:rPr>
          <w:vertAlign w:val="subscript"/>
        </w:rPr>
        <w:t>t</w:t>
      </w:r>
      <w:proofErr w:type="spellEnd"/>
      <w:r>
        <w:t xml:space="preserve"> – como a porcentagem de </w:t>
      </w:r>
      <w:r w:rsidR="009F7181">
        <w:t>não brancos</w:t>
      </w:r>
      <w:r>
        <w:t xml:space="preserve"> nos distritos e a densidade populacional. </w:t>
      </w:r>
    </w:p>
    <w:p w:rsidR="00606F5C" w:rsidRDefault="00B80AC0">
      <w:pPr>
        <w:pStyle w:val="Texto"/>
        <w:spacing w:after="240"/>
      </w:pPr>
      <w:r>
        <w:t xml:space="preserve">Assim, apesar dos </w:t>
      </w:r>
      <w:r w:rsidR="004965FF">
        <w:t>vieses</w:t>
      </w:r>
      <w:r>
        <w:t xml:space="preserve">, as medidas parecem manter relações </w:t>
      </w:r>
      <w:r w:rsidR="004965FF">
        <w:t>consistentes</w:t>
      </w:r>
      <w:r>
        <w:t xml:space="preserve"> com as variáveis relativas ao </w:t>
      </w:r>
      <w:r w:rsidR="004965FF">
        <w:t>transporte</w:t>
      </w:r>
      <w:r>
        <w:t xml:space="preserve"> público. Uma </w:t>
      </w:r>
      <w:r w:rsidR="004965FF">
        <w:t>das possibilidades</w:t>
      </w:r>
      <w:r>
        <w:t xml:space="preserve"> de melhora da qualidade dos modelos pode ser a inclusão de </w:t>
      </w:r>
      <w:r w:rsidR="004965FF">
        <w:t>variáveis</w:t>
      </w:r>
      <w:r>
        <w:t xml:space="preserve"> </w:t>
      </w:r>
      <w:r w:rsidR="004965FF">
        <w:t>relacionadas</w:t>
      </w:r>
      <w:r>
        <w:t xml:space="preserve"> a infraestrutura que afet</w:t>
      </w:r>
      <w:r w:rsidR="004965FF">
        <w:t>e</w:t>
      </w:r>
      <w:r>
        <w:t xml:space="preserve"> o desempenho do </w:t>
      </w:r>
      <w:r w:rsidR="004965FF">
        <w:t>transporte</w:t>
      </w:r>
      <w:r>
        <w:t xml:space="preserve"> privado. Isso porque as </w:t>
      </w:r>
      <w:r w:rsidR="004965FF">
        <w:t>medidas analisadas</w:t>
      </w:r>
      <w:r>
        <w:t xml:space="preserve"> também são influenciadas pelas variações nos tempos de viagens privadas. Os modelos utilizados pecam nesse sentido. Outro </w:t>
      </w:r>
      <w:r w:rsidR="004965FF">
        <w:t>fato</w:t>
      </w:r>
      <w:r>
        <w:t xml:space="preserve"> que pode melhora</w:t>
      </w:r>
      <w:r w:rsidR="004965FF">
        <w:t>r</w:t>
      </w:r>
      <w:r>
        <w:t xml:space="preserve"> a </w:t>
      </w:r>
      <w:r w:rsidR="004965FF">
        <w:t>qualidade</w:t>
      </w:r>
      <w:r>
        <w:t xml:space="preserve"> dos modelos é u</w:t>
      </w:r>
      <w:r w:rsidR="004965FF">
        <w:t>m</w:t>
      </w:r>
      <w:r>
        <w:t xml:space="preserve"> estudo mais aprofundado das </w:t>
      </w:r>
      <w:r w:rsidR="004965FF">
        <w:t>características</w:t>
      </w:r>
      <w:r>
        <w:t xml:space="preserve"> da </w:t>
      </w:r>
      <w:r w:rsidR="004965FF">
        <w:t>distribuição</w:t>
      </w:r>
      <w:r>
        <w:t xml:space="preserve"> dos </w:t>
      </w:r>
      <w:r w:rsidR="004965FF">
        <w:t>dados</w:t>
      </w:r>
      <w:r>
        <w:t xml:space="preserve"> para a </w:t>
      </w:r>
      <w:r w:rsidR="004965FF">
        <w:t>tomada</w:t>
      </w:r>
      <w:r>
        <w:t xml:space="preserve"> de </w:t>
      </w:r>
      <w:r w:rsidR="004965FF">
        <w:t>decisões</w:t>
      </w:r>
      <w:r>
        <w:t xml:space="preserve"> de </w:t>
      </w:r>
      <w:r w:rsidR="004965FF">
        <w:t>análise</w:t>
      </w:r>
      <w:r>
        <w:t xml:space="preserve">. Em particular, os modelos utilizados, apesar de </w:t>
      </w:r>
      <w:r w:rsidR="004965FF">
        <w:t>apresentarem</w:t>
      </w:r>
      <w:r>
        <w:t xml:space="preserve"> R</w:t>
      </w:r>
      <w:r>
        <w:rPr>
          <w:vertAlign w:val="superscript"/>
        </w:rPr>
        <w:t>2</w:t>
      </w:r>
      <w:r>
        <w:t xml:space="preserve"> e </w:t>
      </w:r>
      <w:r w:rsidR="004965FF">
        <w:t>significâncias</w:t>
      </w:r>
      <w:r>
        <w:t xml:space="preserve"> </w:t>
      </w:r>
      <w:r w:rsidR="004965FF">
        <w:t>consideráveis</w:t>
      </w:r>
      <w:r>
        <w:t xml:space="preserve">, apresentam poucas outras garantias de qualidade – por exemplo, só o modelo SAR de </w:t>
      </w:r>
      <w:proofErr w:type="spellStart"/>
      <w:proofErr w:type="gramStart"/>
      <w:r>
        <w:t>R</w:t>
      </w:r>
      <w:r>
        <w:rPr>
          <w:vertAlign w:val="subscript"/>
        </w:rPr>
        <w:t>t</w:t>
      </w:r>
      <w:proofErr w:type="spellEnd"/>
      <w:r>
        <w:rPr>
          <w:vertAlign w:val="subscript"/>
        </w:rPr>
        <w:t xml:space="preserve"> </w:t>
      </w:r>
      <w:r w:rsidR="004965FF">
        <w:rPr>
          <w:vertAlign w:val="subscript"/>
        </w:rPr>
        <w:t xml:space="preserve"> </w:t>
      </w:r>
      <w:proofErr w:type="spellStart"/>
      <w:r w:rsidR="004965FF">
        <w:t>garantidamente</w:t>
      </w:r>
      <w:proofErr w:type="spellEnd"/>
      <w:proofErr w:type="gramEnd"/>
      <w:r>
        <w:t xml:space="preserve"> não apresenta </w:t>
      </w:r>
      <w:proofErr w:type="spellStart"/>
      <w:r>
        <w:t>heterocedasticidade</w:t>
      </w:r>
      <w:proofErr w:type="spellEnd"/>
      <w:r>
        <w:t xml:space="preserve"> em seus </w:t>
      </w:r>
      <w:r w:rsidR="004965FF">
        <w:t>resíduos</w:t>
      </w:r>
      <w:r>
        <w:t xml:space="preserve">. </w:t>
      </w:r>
    </w:p>
    <w:p w:rsidR="00606F5C" w:rsidRDefault="00B80AC0">
      <w:pPr>
        <w:pStyle w:val="Texto"/>
        <w:spacing w:after="240"/>
      </w:pPr>
      <w:r>
        <w:t xml:space="preserve">Uma próxima etapa de validação desses dados pode ser realizada a partir dos </w:t>
      </w:r>
      <w:proofErr w:type="spellStart"/>
      <w:r>
        <w:t>microdados</w:t>
      </w:r>
      <w:proofErr w:type="spellEnd"/>
      <w:r>
        <w:t xml:space="preserve"> da pesquisa de Origem e Destino 2017</w:t>
      </w:r>
      <w:r w:rsidR="004965FF">
        <w:t xml:space="preserve"> do Metrô</w:t>
      </w:r>
      <w:r>
        <w:t>. Esse conjunto de dados permit</w:t>
      </w:r>
      <w:r w:rsidR="004965FF">
        <w:t>irá</w:t>
      </w:r>
      <w:r>
        <w:t xml:space="preserve"> uma comparação mais direta em relação não só às medidas elaboradas aqui para análise, mas também em relação aos tempos absolutos de viagens. Da mesma forma, a pesquisa OD traz informações importantes sobre o comportamento de mobilidade que pode balizar decisões de simulação de </w:t>
      </w:r>
      <w:r w:rsidR="004965FF">
        <w:t>viagens</w:t>
      </w:r>
      <w:r>
        <w:t>, como as densidade</w:t>
      </w:r>
      <w:r w:rsidR="004965FF">
        <w:t>s</w:t>
      </w:r>
      <w:r>
        <w:t xml:space="preserve"> de sorteios de endereços.</w:t>
      </w:r>
    </w:p>
    <w:p w:rsidR="00606F5C" w:rsidRDefault="00B80AC0">
      <w:pPr>
        <w:pStyle w:val="Texto"/>
        <w:spacing w:after="240"/>
      </w:pPr>
      <w:r>
        <w:lastRenderedPageBreak/>
        <w:t xml:space="preserve">As indicações do presente trabalho apontam que os dados simulados refletem informações importantes acerca da mobilidade em São Paulo. Mas como adverte </w:t>
      </w:r>
      <w:proofErr w:type="spellStart"/>
      <w:r>
        <w:t>Kwan</w:t>
      </w:r>
      <w:proofErr w:type="spellEnd"/>
      <w:r>
        <w:t xml:space="preserve"> (2016), é preciso conhecer as limitações e os </w:t>
      </w:r>
      <w:r w:rsidR="004965FF">
        <w:t>vieses</w:t>
      </w:r>
      <w:r>
        <w:t xml:space="preserve"> derivado</w:t>
      </w:r>
      <w:r w:rsidR="004965FF">
        <w:t>s</w:t>
      </w:r>
      <w:r>
        <w:t xml:space="preserve"> do uso intensivo de algoritmos para que se possa conhecer a qualidade </w:t>
      </w:r>
      <w:r w:rsidR="004965FF">
        <w:t>dos dados gerados</w:t>
      </w:r>
      <w:r>
        <w:t xml:space="preserve">. A praticidade e a tempestividade dessa </w:t>
      </w:r>
      <w:r w:rsidR="004965FF">
        <w:t>estratégia</w:t>
      </w:r>
      <w:r>
        <w:t xml:space="preserve">, para que seja plenamente aproveitada, deve passar por esforços importantes de validação com dados empíricos para que possa oferecer garantias de sua </w:t>
      </w:r>
      <w:r w:rsidR="004965FF">
        <w:t>significância</w:t>
      </w:r>
      <w:r>
        <w:t xml:space="preserve"> para a análise de problemas reais da mobilidade urbana</w:t>
      </w:r>
      <w:r w:rsidR="004965FF">
        <w:t>,</w:t>
      </w:r>
      <w:r>
        <w:t xml:space="preserve"> em particular, e da sociedade</w:t>
      </w:r>
      <w:r w:rsidR="004965FF">
        <w:t>,</w:t>
      </w:r>
      <w:r>
        <w:t xml:space="preserve"> em geral. </w:t>
      </w:r>
    </w:p>
    <w:p w:rsidR="00606F5C" w:rsidRDefault="00606F5C">
      <w:pPr>
        <w:pStyle w:val="Texto"/>
        <w:spacing w:after="240"/>
      </w:pPr>
    </w:p>
    <w:p w:rsidR="00606F5C" w:rsidRDefault="00606F5C">
      <w:pPr>
        <w:pStyle w:val="Texto"/>
        <w:spacing w:after="240"/>
      </w:pPr>
    </w:p>
    <w:p w:rsidR="00606F5C" w:rsidRDefault="00B80AC0">
      <w:pPr>
        <w:spacing w:after="240" w:line="360" w:lineRule="auto"/>
      </w:pPr>
      <w:r>
        <w:br w:type="page"/>
      </w:r>
    </w:p>
    <w:p w:rsidR="00606F5C" w:rsidRDefault="00B80AC0">
      <w:pPr>
        <w:pStyle w:val="Ttulo1"/>
        <w:numPr>
          <w:ilvl w:val="0"/>
          <w:numId w:val="2"/>
        </w:numPr>
        <w:spacing w:after="240" w:line="360" w:lineRule="auto"/>
        <w:ind w:left="426" w:hanging="426"/>
        <w:jc w:val="both"/>
      </w:pPr>
      <w:r>
        <w:rPr>
          <w:rFonts w:cs="Times New Roman"/>
          <w:caps w:val="0"/>
          <w:szCs w:val="24"/>
        </w:rPr>
        <w:lastRenderedPageBreak/>
        <w:t>Referê</w:t>
      </w:r>
      <w:bookmarkStart w:id="8" w:name="_Toc2987547711"/>
      <w:bookmarkStart w:id="9" w:name="_Toc1470702391"/>
      <w:bookmarkEnd w:id="8"/>
      <w:bookmarkEnd w:id="9"/>
      <w:r>
        <w:rPr>
          <w:rFonts w:cs="Times New Roman"/>
          <w:caps w:val="0"/>
          <w:szCs w:val="24"/>
        </w:rPr>
        <w:t xml:space="preserve">ncias </w:t>
      </w:r>
      <w:r>
        <w:rPr>
          <w:rFonts w:cs="Times New Roman"/>
          <w:b w:val="0"/>
          <w:caps w:val="0"/>
          <w:szCs w:val="24"/>
        </w:rPr>
        <w:t>(10 a 30 referências, 500 palavras)</w:t>
      </w:r>
    </w:p>
    <w:p w:rsidR="00606F5C" w:rsidRDefault="00606F5C">
      <w:pPr>
        <w:pStyle w:val="Texto"/>
        <w:spacing w:after="240"/>
        <w:ind w:left="426" w:hanging="426"/>
      </w:pPr>
    </w:p>
    <w:p w:rsidR="00606F5C" w:rsidRDefault="00B80AC0">
      <w:pPr>
        <w:pStyle w:val="Texto"/>
        <w:spacing w:after="240"/>
        <w:ind w:left="426" w:hanging="426"/>
      </w:pPr>
      <w:r>
        <w:t xml:space="preserve">ARANHA, V. Mobilidade pendular na metrópole paulista. São Paulo em perspectiva, v. 19, n.4, p. 96-109, 2005. </w:t>
      </w:r>
    </w:p>
    <w:p w:rsidR="00606F5C" w:rsidRPr="00F52424" w:rsidRDefault="00B80AC0">
      <w:pPr>
        <w:pStyle w:val="Texto"/>
        <w:spacing w:after="240"/>
        <w:ind w:left="426" w:hanging="426"/>
        <w:rPr>
          <w:lang w:val="en-GB"/>
        </w:rPr>
      </w:pPr>
      <w:r w:rsidRPr="00F52424">
        <w:rPr>
          <w:lang w:val="en-GB"/>
        </w:rPr>
        <w:t xml:space="preserve">BADDELEY, A., TURNER, R. </w:t>
      </w:r>
      <w:proofErr w:type="spellStart"/>
      <w:r w:rsidRPr="00F52424">
        <w:rPr>
          <w:lang w:val="en-GB"/>
        </w:rPr>
        <w:t>Spatstat</w:t>
      </w:r>
      <w:proofErr w:type="spellEnd"/>
      <w:r w:rsidRPr="00F52424">
        <w:rPr>
          <w:lang w:val="en-GB"/>
        </w:rPr>
        <w:t xml:space="preserve">: </w:t>
      </w:r>
      <w:proofErr w:type="gramStart"/>
      <w:r w:rsidRPr="00F52424">
        <w:rPr>
          <w:lang w:val="en-GB"/>
        </w:rPr>
        <w:t>an</w:t>
      </w:r>
      <w:proofErr w:type="gramEnd"/>
      <w:r w:rsidRPr="00F52424">
        <w:rPr>
          <w:lang w:val="en-GB"/>
        </w:rPr>
        <w:t xml:space="preserve"> R package for </w:t>
      </w:r>
      <w:proofErr w:type="spellStart"/>
      <w:r w:rsidRPr="00F52424">
        <w:rPr>
          <w:lang w:val="en-GB"/>
        </w:rPr>
        <w:t>analyzing</w:t>
      </w:r>
      <w:proofErr w:type="spellEnd"/>
      <w:r w:rsidRPr="00F52424">
        <w:rPr>
          <w:lang w:val="en-GB"/>
        </w:rPr>
        <w:t xml:space="preserve"> spatial point patterns. Journal of statistical software, 12(6), 1-42, 2005. </w:t>
      </w:r>
    </w:p>
    <w:p w:rsidR="00606F5C" w:rsidRDefault="00B80AC0">
      <w:pPr>
        <w:pStyle w:val="Texto"/>
        <w:spacing w:after="240"/>
        <w:ind w:left="426" w:hanging="426"/>
      </w:pPr>
      <w:r w:rsidRPr="00F52424">
        <w:rPr>
          <w:lang w:val="en-GB"/>
        </w:rPr>
        <w:t xml:space="preserve">BADDELEY, A. Analysing spatial point patterns in R. Technical report, CSIRO, 2010. </w:t>
      </w:r>
      <w:proofErr w:type="spellStart"/>
      <w:r>
        <w:t>Version</w:t>
      </w:r>
      <w:proofErr w:type="spellEnd"/>
      <w:r>
        <w:t xml:space="preserve"> 4. </w:t>
      </w:r>
      <w:proofErr w:type="gramStart"/>
      <w:r>
        <w:t>Fevereiro</w:t>
      </w:r>
      <w:proofErr w:type="gramEnd"/>
      <w:r>
        <w:t xml:space="preserve"> de 2008. URL https://research. </w:t>
      </w:r>
      <w:proofErr w:type="spellStart"/>
      <w:r>
        <w:t>csiro</w:t>
      </w:r>
      <w:proofErr w:type="spellEnd"/>
      <w:r>
        <w:t xml:space="preserve">. </w:t>
      </w:r>
      <w:proofErr w:type="spellStart"/>
      <w:r>
        <w:t>au</w:t>
      </w:r>
      <w:proofErr w:type="spellEnd"/>
      <w:r>
        <w:t xml:space="preserve">/software/r-workshop-notes. </w:t>
      </w:r>
    </w:p>
    <w:p w:rsidR="00606F5C" w:rsidRDefault="00B80AC0">
      <w:pPr>
        <w:pStyle w:val="Texto"/>
        <w:spacing w:after="240"/>
        <w:ind w:left="426" w:hanging="426"/>
      </w:pPr>
      <w:r>
        <w:t xml:space="preserve">CÂMARA, G., MONTEIRO, A. M., FUCKS, S. D., CARVALHO, M. S. </w:t>
      </w:r>
      <w:proofErr w:type="spellStart"/>
      <w:r>
        <w:t>Spatial</w:t>
      </w:r>
      <w:proofErr w:type="spellEnd"/>
      <w:r>
        <w:t xml:space="preserve"> </w:t>
      </w:r>
      <w:proofErr w:type="spellStart"/>
      <w:r>
        <w:t>analysis</w:t>
      </w:r>
      <w:proofErr w:type="spellEnd"/>
      <w:r>
        <w:t xml:space="preserve"> </w:t>
      </w:r>
      <w:proofErr w:type="spellStart"/>
      <w:r>
        <w:t>and</w:t>
      </w:r>
      <w:proofErr w:type="spellEnd"/>
      <w:r>
        <w:t xml:space="preserve"> GIS: a primer. </w:t>
      </w:r>
      <w:proofErr w:type="spellStart"/>
      <w:r>
        <w:t>National</w:t>
      </w:r>
      <w:proofErr w:type="spellEnd"/>
      <w:r>
        <w:t xml:space="preserve"> </w:t>
      </w:r>
      <w:proofErr w:type="spellStart"/>
      <w:r>
        <w:t>Institute</w:t>
      </w:r>
      <w:proofErr w:type="spellEnd"/>
      <w:r>
        <w:t xml:space="preserve"> for Space </w:t>
      </w:r>
      <w:proofErr w:type="spellStart"/>
      <w:r>
        <w:t>Research</w:t>
      </w:r>
      <w:proofErr w:type="spellEnd"/>
      <w:r>
        <w:t>. Brasil, 2004.</w:t>
      </w:r>
    </w:p>
    <w:p w:rsidR="00606F5C" w:rsidRDefault="00B80AC0">
      <w:pPr>
        <w:pStyle w:val="Texto"/>
        <w:spacing w:after="240"/>
        <w:ind w:left="426" w:hanging="426"/>
      </w:pPr>
      <w:r>
        <w:t>CIA. DO METROPOLITANO DE SÃO PAULO. Pesquisa Origem-Destino 2007. São Paulo: Secretaria de Transportes Metropolitanos, 2008.</w:t>
      </w:r>
    </w:p>
    <w:p w:rsidR="00606F5C" w:rsidRDefault="00B80AC0">
      <w:pPr>
        <w:pStyle w:val="Texto"/>
        <w:spacing w:after="240"/>
        <w:ind w:left="426" w:hanging="426"/>
      </w:pPr>
      <w:r>
        <w:t xml:space="preserve">DARGENT, E., LOTTA, </w:t>
      </w:r>
      <w:proofErr w:type="gramStart"/>
      <w:r>
        <w:t>G. ,</w:t>
      </w:r>
      <w:proofErr w:type="gramEnd"/>
      <w:r>
        <w:t xml:space="preserve"> MEJÍA, J. A., MONCADA, G. A quem importa </w:t>
      </w:r>
      <w:proofErr w:type="gramStart"/>
      <w:r>
        <w:t>saber?:</w:t>
      </w:r>
      <w:proofErr w:type="gramEnd"/>
      <w:r>
        <w:t xml:space="preserve"> a economia política da capacidade estatística na América Latina, 2018 </w:t>
      </w:r>
    </w:p>
    <w:p w:rsidR="00606F5C" w:rsidRDefault="00B80AC0">
      <w:pPr>
        <w:pStyle w:val="Texto"/>
        <w:spacing w:after="240"/>
        <w:ind w:left="426" w:hanging="426"/>
      </w:pPr>
      <w:r>
        <w:t xml:space="preserve">FRANCISCO, E. R. Indicadores de renda baseados em consumo de energia elétrica: Abordagens domiciliar e regional na perspectiva da estatística espacial. 2010. 381 f. Tese (Doutorado em Administração de Empresas) - Escola de Administração de Empresas de São Paulo, Fundação </w:t>
      </w:r>
      <w:proofErr w:type="spellStart"/>
      <w:r>
        <w:t>Getulio</w:t>
      </w:r>
      <w:proofErr w:type="spellEnd"/>
      <w:r>
        <w:t xml:space="preserve"> Vargas, São Paulo, 2010. </w:t>
      </w:r>
    </w:p>
    <w:p w:rsidR="00606F5C" w:rsidRPr="00F52424" w:rsidRDefault="00B80AC0">
      <w:pPr>
        <w:pStyle w:val="Texto"/>
        <w:spacing w:after="240"/>
        <w:ind w:left="426" w:hanging="426"/>
        <w:rPr>
          <w:lang w:val="en-GB"/>
        </w:rPr>
      </w:pPr>
      <w:r w:rsidRPr="00F52424">
        <w:rPr>
          <w:lang w:val="en-GB"/>
        </w:rPr>
        <w:t>GANDOMI, A., HAIDER, M. Beyond the hype: Big data concepts, methods, and analytics. International Journal of Information Management, v. 35, n. 2, p. 137-144, 2015.</w:t>
      </w:r>
    </w:p>
    <w:p w:rsidR="00606F5C" w:rsidRPr="00F52424" w:rsidRDefault="00B80AC0">
      <w:pPr>
        <w:pStyle w:val="Texto"/>
        <w:spacing w:after="240"/>
        <w:ind w:left="426" w:hanging="426"/>
        <w:rPr>
          <w:lang w:val="en-GB"/>
        </w:rPr>
      </w:pPr>
      <w:r w:rsidRPr="00F52424">
        <w:rPr>
          <w:lang w:val="en-GB"/>
        </w:rPr>
        <w:t xml:space="preserve">GAKENHEIMER, R. Urban mobility in the developing world. Transportation Research Part A: Policy and Practice, 33(7-8), 671-689, 1999. </w:t>
      </w:r>
    </w:p>
    <w:p w:rsidR="00606F5C" w:rsidRPr="00F52424" w:rsidRDefault="00B80AC0">
      <w:pPr>
        <w:pStyle w:val="Texto"/>
        <w:spacing w:after="240"/>
        <w:ind w:left="426" w:hanging="426"/>
        <w:rPr>
          <w:lang w:val="en-GB"/>
        </w:rPr>
      </w:pPr>
      <w:r w:rsidRPr="00F52424">
        <w:rPr>
          <w:lang w:val="en-GB"/>
        </w:rPr>
        <w:t xml:space="preserve">HÄGERSTRAAND, T. What about people in regional </w:t>
      </w:r>
      <w:proofErr w:type="gramStart"/>
      <w:r w:rsidRPr="00F52424">
        <w:rPr>
          <w:lang w:val="en-GB"/>
        </w:rPr>
        <w:t>science?.</w:t>
      </w:r>
      <w:proofErr w:type="gramEnd"/>
      <w:r w:rsidRPr="00F52424">
        <w:rPr>
          <w:lang w:val="en-GB"/>
        </w:rPr>
        <w:t xml:space="preserve"> Papers in regional science, v. 24, n. 1, p. 7-24, 1970. </w:t>
      </w:r>
    </w:p>
    <w:p w:rsidR="00606F5C" w:rsidRPr="00F52424" w:rsidRDefault="00B80AC0">
      <w:pPr>
        <w:pStyle w:val="Texto"/>
        <w:spacing w:after="240"/>
        <w:ind w:left="426" w:hanging="426"/>
        <w:rPr>
          <w:lang w:val="en-GB"/>
        </w:rPr>
      </w:pPr>
      <w:r>
        <w:lastRenderedPageBreak/>
        <w:t xml:space="preserve">JÚNIOR, J. A. O. Direito à mobilidade urbana: a construção de um direito social. </w:t>
      </w:r>
      <w:proofErr w:type="spellStart"/>
      <w:r w:rsidRPr="00F52424">
        <w:rPr>
          <w:lang w:val="en-GB"/>
        </w:rPr>
        <w:t>Revista</w:t>
      </w:r>
      <w:proofErr w:type="spellEnd"/>
      <w:r w:rsidRPr="00F52424">
        <w:rPr>
          <w:lang w:val="en-GB"/>
        </w:rPr>
        <w:t xml:space="preserve"> dos </w:t>
      </w:r>
      <w:proofErr w:type="spellStart"/>
      <w:r w:rsidRPr="00F52424">
        <w:rPr>
          <w:lang w:val="en-GB"/>
        </w:rPr>
        <w:t>Transportes</w:t>
      </w:r>
      <w:proofErr w:type="spellEnd"/>
      <w:r w:rsidRPr="00F52424">
        <w:rPr>
          <w:lang w:val="en-GB"/>
        </w:rPr>
        <w:t xml:space="preserve"> </w:t>
      </w:r>
      <w:proofErr w:type="spellStart"/>
      <w:r w:rsidRPr="00F52424">
        <w:rPr>
          <w:lang w:val="en-GB"/>
        </w:rPr>
        <w:t>Públicos</w:t>
      </w:r>
      <w:proofErr w:type="spellEnd"/>
      <w:r w:rsidRPr="00F52424">
        <w:rPr>
          <w:lang w:val="en-GB"/>
        </w:rPr>
        <w:t>-ANTP-</w:t>
      </w:r>
      <w:proofErr w:type="spellStart"/>
      <w:r w:rsidRPr="00F52424">
        <w:rPr>
          <w:lang w:val="en-GB"/>
        </w:rPr>
        <w:t>Ano</w:t>
      </w:r>
      <w:proofErr w:type="spellEnd"/>
      <w:r w:rsidRPr="00F52424">
        <w:rPr>
          <w:lang w:val="en-GB"/>
        </w:rPr>
        <w:t>, 33, 1o, 2011.</w:t>
      </w:r>
    </w:p>
    <w:p w:rsidR="00606F5C" w:rsidRPr="00F52424" w:rsidRDefault="00B80AC0">
      <w:pPr>
        <w:pStyle w:val="Texto"/>
        <w:spacing w:after="240"/>
        <w:ind w:left="426" w:hanging="426"/>
        <w:rPr>
          <w:lang w:val="en-GB"/>
        </w:rPr>
      </w:pPr>
      <w:r w:rsidRPr="00F52424">
        <w:rPr>
          <w:lang w:val="en-GB"/>
        </w:rPr>
        <w:t>KWAN, M. P. Space‐time and integral measures of individual accessibility: a comparative analysis using a point‐based framework. Geographical analysis, v. 30, n. 3, p. 191-216, 1998.</w:t>
      </w:r>
    </w:p>
    <w:p w:rsidR="00606F5C" w:rsidRPr="00F52424" w:rsidRDefault="00B80AC0">
      <w:pPr>
        <w:spacing w:after="240" w:line="360" w:lineRule="auto"/>
        <w:ind w:left="426" w:hanging="426"/>
        <w:rPr>
          <w:lang w:val="en-GB"/>
        </w:rPr>
      </w:pPr>
      <w:r w:rsidRPr="00F52424">
        <w:rPr>
          <w:lang w:val="en-GB"/>
        </w:rPr>
        <w:t xml:space="preserve">__________ Algorithmic geographies: Big data, algorithmic uncertainty, and the production of geographic knowledge. </w:t>
      </w:r>
      <w:r w:rsidRPr="00F52424">
        <w:rPr>
          <w:i/>
          <w:lang w:val="en-GB"/>
        </w:rPr>
        <w:t>Annals of the American Association of Geographers</w:t>
      </w:r>
      <w:r w:rsidRPr="00F52424">
        <w:rPr>
          <w:lang w:val="en-GB"/>
        </w:rPr>
        <w:t xml:space="preserve">, </w:t>
      </w:r>
      <w:r w:rsidRPr="00F52424">
        <w:rPr>
          <w:i/>
          <w:lang w:val="en-GB"/>
        </w:rPr>
        <w:t>106</w:t>
      </w:r>
      <w:r w:rsidRPr="00F52424">
        <w:rPr>
          <w:lang w:val="en-GB"/>
        </w:rPr>
        <w:t>(2), 274-282, 2016.</w:t>
      </w:r>
    </w:p>
    <w:p w:rsidR="00606F5C" w:rsidRPr="00F52424" w:rsidRDefault="00B80AC0">
      <w:pPr>
        <w:pStyle w:val="Texto"/>
        <w:spacing w:after="240"/>
        <w:ind w:left="426" w:hanging="426"/>
        <w:rPr>
          <w:lang w:val="en-GB"/>
        </w:rPr>
      </w:pPr>
      <w:r w:rsidRPr="00F52424">
        <w:rPr>
          <w:lang w:val="en-GB"/>
        </w:rPr>
        <w:t xml:space="preserve">LEE, J. G., KANG, M. Geospatial big data: challenges and opportunities. Big Data Research, 2(2), 74-81, 2015. </w:t>
      </w:r>
    </w:p>
    <w:p w:rsidR="00606F5C" w:rsidRPr="00F52424" w:rsidRDefault="00B80AC0">
      <w:pPr>
        <w:pStyle w:val="Texto"/>
        <w:spacing w:after="240"/>
        <w:ind w:left="426" w:hanging="426"/>
        <w:rPr>
          <w:lang w:val="en-GB"/>
        </w:rPr>
      </w:pPr>
      <w:r w:rsidRPr="00F52424">
        <w:rPr>
          <w:lang w:val="en-GB"/>
        </w:rPr>
        <w:t xml:space="preserve">LETOUZÉ, E., JÜTTING, J. Official statistics, big data and human development: towards a new conceptual and operational approach. Data Pop Alliance and PARIS21, 2014. </w:t>
      </w:r>
    </w:p>
    <w:p w:rsidR="00606F5C" w:rsidRDefault="00B80AC0">
      <w:pPr>
        <w:pStyle w:val="Texto"/>
        <w:spacing w:after="240"/>
        <w:ind w:left="426" w:hanging="426"/>
      </w:pPr>
      <w:r w:rsidRPr="00F52424">
        <w:rPr>
          <w:lang w:val="en-GB"/>
        </w:rPr>
        <w:t xml:space="preserve">LITMAN, T. Measuring Transportation: Traffic Mobility and Accessibility. </w:t>
      </w:r>
      <w:r>
        <w:t xml:space="preserve">Victoria </w:t>
      </w:r>
      <w:proofErr w:type="spellStart"/>
      <w:r>
        <w:t>Transport</w:t>
      </w:r>
      <w:proofErr w:type="spellEnd"/>
      <w:r>
        <w:t xml:space="preserve"> </w:t>
      </w:r>
      <w:proofErr w:type="spellStart"/>
      <w:r>
        <w:t>Policy</w:t>
      </w:r>
      <w:proofErr w:type="spellEnd"/>
      <w:r>
        <w:t xml:space="preserve"> </w:t>
      </w:r>
      <w:proofErr w:type="spellStart"/>
      <w:r>
        <w:t>Institute</w:t>
      </w:r>
      <w:proofErr w:type="spellEnd"/>
      <w:r>
        <w:t>, 2003.</w:t>
      </w:r>
    </w:p>
    <w:p w:rsidR="00606F5C" w:rsidRPr="00F52424" w:rsidRDefault="00B80AC0">
      <w:pPr>
        <w:pStyle w:val="Texto"/>
        <w:spacing w:after="240"/>
        <w:ind w:left="426" w:hanging="426"/>
        <w:rPr>
          <w:lang w:val="en-GB"/>
        </w:rPr>
      </w:pPr>
      <w:r>
        <w:t xml:space="preserve">MARICATO, E. Metrópole, legislação e desigualdade. </w:t>
      </w:r>
      <w:proofErr w:type="spellStart"/>
      <w:r w:rsidRPr="00F52424">
        <w:rPr>
          <w:lang w:val="en-GB"/>
        </w:rPr>
        <w:t>Estudos</w:t>
      </w:r>
      <w:proofErr w:type="spellEnd"/>
      <w:r w:rsidRPr="00F52424">
        <w:rPr>
          <w:lang w:val="en-GB"/>
        </w:rPr>
        <w:t xml:space="preserve"> </w:t>
      </w:r>
      <w:proofErr w:type="spellStart"/>
      <w:r w:rsidRPr="00F52424">
        <w:rPr>
          <w:lang w:val="en-GB"/>
        </w:rPr>
        <w:t>avançados</w:t>
      </w:r>
      <w:proofErr w:type="spellEnd"/>
      <w:r w:rsidRPr="00F52424">
        <w:rPr>
          <w:lang w:val="en-GB"/>
        </w:rPr>
        <w:t>, 17(48), 151-166, 2003.</w:t>
      </w:r>
    </w:p>
    <w:p w:rsidR="00606F5C" w:rsidRPr="00F52424" w:rsidRDefault="00B80AC0">
      <w:pPr>
        <w:pStyle w:val="Texto"/>
        <w:spacing w:after="240"/>
        <w:ind w:left="426" w:hanging="426"/>
        <w:rPr>
          <w:lang w:val="en-GB"/>
        </w:rPr>
      </w:pPr>
      <w:r w:rsidRPr="00F52424">
        <w:rPr>
          <w:lang w:val="en-GB"/>
        </w:rPr>
        <w:t>MCAFEE, A., BRYNJOLFSSON, E., DAVENPORT, T. H., PATIL, D. J., BARTON, D. Big data: the management revolution. Harvard business review, 90(10), 60-68, 2012.</w:t>
      </w:r>
    </w:p>
    <w:p w:rsidR="00606F5C" w:rsidRPr="00F52424" w:rsidRDefault="00B80AC0">
      <w:pPr>
        <w:pStyle w:val="Texto"/>
        <w:spacing w:after="240"/>
        <w:ind w:left="426" w:hanging="426"/>
        <w:rPr>
          <w:lang w:val="en-GB"/>
        </w:rPr>
      </w:pPr>
      <w:r w:rsidRPr="00F52424">
        <w:rPr>
          <w:lang w:val="en-GB"/>
        </w:rPr>
        <w:t xml:space="preserve">NOULAS, A., SCELLATO, S., LAMBIOTTE, R., PONTIL, M., MASCOLO, C. A tale of many cities: universal patterns in human urban mobility. </w:t>
      </w:r>
      <w:proofErr w:type="spellStart"/>
      <w:r w:rsidRPr="00F52424">
        <w:rPr>
          <w:lang w:val="en-GB"/>
        </w:rPr>
        <w:t>PloS</w:t>
      </w:r>
      <w:proofErr w:type="spellEnd"/>
      <w:r w:rsidRPr="00F52424">
        <w:rPr>
          <w:lang w:val="en-GB"/>
        </w:rPr>
        <w:t xml:space="preserve"> one, 7(5), e37027, 2012.</w:t>
      </w:r>
    </w:p>
    <w:p w:rsidR="00606F5C" w:rsidRPr="00F52424" w:rsidRDefault="00B80AC0">
      <w:pPr>
        <w:pStyle w:val="Texto"/>
        <w:spacing w:after="240"/>
        <w:ind w:left="426" w:hanging="426"/>
        <w:rPr>
          <w:lang w:val="en-GB"/>
        </w:rPr>
      </w:pPr>
      <w:r w:rsidRPr="00F52424">
        <w:rPr>
          <w:lang w:val="en-GB"/>
        </w:rPr>
        <w:t>PÄÄKKÖNEN, P., PAKKALA, D. Reference architecture and classification of technologies, products and services for big data systems. Big Data Research, 2(4), 166-186, 2015.</w:t>
      </w:r>
    </w:p>
    <w:p w:rsidR="00606F5C" w:rsidRDefault="00B80AC0">
      <w:pPr>
        <w:pStyle w:val="Texto"/>
        <w:spacing w:after="240"/>
        <w:ind w:left="426" w:hanging="426"/>
      </w:pPr>
      <w:r w:rsidRPr="00F52424">
        <w:rPr>
          <w:lang w:val="en-GB"/>
        </w:rPr>
        <w:t xml:space="preserve">PÁEZ, A., SCOTT, D. M., MORENCY, C. Measuring accessibility: positive and normative implementations of various accessibility indicators. </w:t>
      </w:r>
      <w:proofErr w:type="spellStart"/>
      <w:r>
        <w:t>Journal</w:t>
      </w:r>
      <w:proofErr w:type="spellEnd"/>
      <w:r>
        <w:t xml:space="preserve"> </w:t>
      </w:r>
      <w:proofErr w:type="spellStart"/>
      <w:r>
        <w:t>of</w:t>
      </w:r>
      <w:proofErr w:type="spellEnd"/>
      <w:r>
        <w:t xml:space="preserve"> </w:t>
      </w:r>
      <w:proofErr w:type="spellStart"/>
      <w:r>
        <w:t>Transport</w:t>
      </w:r>
      <w:proofErr w:type="spellEnd"/>
      <w:r>
        <w:t xml:space="preserve"> </w:t>
      </w:r>
      <w:proofErr w:type="spellStart"/>
      <w:r>
        <w:t>Geography</w:t>
      </w:r>
      <w:proofErr w:type="spellEnd"/>
      <w:r>
        <w:t>, 25, 141-153, 2012.</w:t>
      </w:r>
    </w:p>
    <w:p w:rsidR="00606F5C" w:rsidRDefault="00B80AC0">
      <w:pPr>
        <w:pStyle w:val="Texto"/>
        <w:spacing w:after="240"/>
        <w:ind w:left="426" w:hanging="426"/>
      </w:pPr>
      <w:r>
        <w:lastRenderedPageBreak/>
        <w:t>ROLNIK, R., &amp; KLINK, J. Crescimento econômico e desenvolvimento urbano: por que nossas cidades continuam tão precárias? Novos estudos-CEBRAP, (89), 89-109, 2011.</w:t>
      </w:r>
    </w:p>
    <w:p w:rsidR="00606F5C" w:rsidRDefault="00B80AC0">
      <w:pPr>
        <w:pStyle w:val="Texto"/>
        <w:spacing w:after="240"/>
        <w:ind w:left="426" w:hanging="426"/>
      </w:pPr>
      <w:r>
        <w:t>SCARINGELLA, R. S. A crise da mobilidade urbana em São Paulo. São Paulo em perspectiva, 15(1), 55-59, 2001.</w:t>
      </w:r>
    </w:p>
    <w:p w:rsidR="00606F5C" w:rsidRDefault="00B80AC0">
      <w:pPr>
        <w:pStyle w:val="Texto"/>
        <w:spacing w:after="240"/>
        <w:ind w:left="426" w:hanging="426"/>
      </w:pPr>
      <w:r>
        <w:t xml:space="preserve">SILVEIRA, M. R., COCCO, R. G. Transporte público, mobilidade e planejamento urbano: contradições essenciais. Estudos avançados, São Paulo, v. 27, n. 79, p. 41-53, 2013. Disponível em &lt;http://www.scielo.br/scielo.php?script=sci_arttext&amp;pid=S0103-40142013000300004&amp;lng=en&amp;nrm=iso&gt;. Acesso em 1 </w:t>
      </w:r>
      <w:proofErr w:type="gramStart"/>
      <w:r>
        <w:t>Junho</w:t>
      </w:r>
      <w:proofErr w:type="gramEnd"/>
      <w:r>
        <w:t xml:space="preserve"> de 2018.</w:t>
      </w:r>
    </w:p>
    <w:p w:rsidR="00606F5C" w:rsidRPr="00F52424" w:rsidRDefault="00B80AC0">
      <w:pPr>
        <w:pStyle w:val="Texto"/>
        <w:spacing w:after="240"/>
        <w:ind w:left="426" w:hanging="426"/>
        <w:rPr>
          <w:lang w:val="en-GB"/>
        </w:rPr>
      </w:pPr>
      <w:r>
        <w:t xml:space="preserve">TORRES, H. D. G., MARQUES, E., FERREIRA, M. P., BITAR, S. Pobreza e espaço: padrões de segregação em São Paulo. </w:t>
      </w:r>
      <w:proofErr w:type="spellStart"/>
      <w:r w:rsidRPr="00F52424">
        <w:rPr>
          <w:lang w:val="en-GB"/>
        </w:rPr>
        <w:t>Estudos</w:t>
      </w:r>
      <w:proofErr w:type="spellEnd"/>
      <w:r w:rsidRPr="00F52424">
        <w:rPr>
          <w:lang w:val="en-GB"/>
        </w:rPr>
        <w:t xml:space="preserve"> </w:t>
      </w:r>
      <w:proofErr w:type="spellStart"/>
      <w:r w:rsidRPr="00F52424">
        <w:rPr>
          <w:lang w:val="en-GB"/>
        </w:rPr>
        <w:t>avançados</w:t>
      </w:r>
      <w:proofErr w:type="spellEnd"/>
      <w:r w:rsidRPr="00F52424">
        <w:rPr>
          <w:lang w:val="en-GB"/>
        </w:rPr>
        <w:t>, 17(47), 97-128, 2003.</w:t>
      </w:r>
    </w:p>
    <w:p w:rsidR="00606F5C" w:rsidRPr="00F52424" w:rsidRDefault="00B80AC0">
      <w:pPr>
        <w:pStyle w:val="Texto"/>
        <w:spacing w:after="240"/>
        <w:ind w:left="426" w:hanging="426"/>
        <w:rPr>
          <w:lang w:val="en-GB"/>
        </w:rPr>
      </w:pPr>
      <w:r w:rsidRPr="00F52424">
        <w:rPr>
          <w:lang w:val="en-GB"/>
        </w:rPr>
        <w:t xml:space="preserve">TORRES, H. D. G., &amp; OLIVEIRA, G. C. D. Primary education and residential segregation in the Municipality of São Paulo: a study using geographic information systems. In International Seminar on Segregation in the City, pp. 26-28, </w:t>
      </w:r>
      <w:proofErr w:type="spellStart"/>
      <w:r w:rsidRPr="00F52424">
        <w:rPr>
          <w:lang w:val="en-GB"/>
        </w:rPr>
        <w:t>Julho</w:t>
      </w:r>
      <w:proofErr w:type="spellEnd"/>
      <w:r w:rsidRPr="00F52424">
        <w:rPr>
          <w:lang w:val="en-GB"/>
        </w:rPr>
        <w:t xml:space="preserve"> de 2001.</w:t>
      </w:r>
    </w:p>
    <w:p w:rsidR="00606F5C" w:rsidRPr="00F52424" w:rsidRDefault="00B80AC0">
      <w:pPr>
        <w:pStyle w:val="Texto"/>
        <w:spacing w:after="240"/>
        <w:ind w:left="426" w:hanging="426"/>
        <w:rPr>
          <w:lang w:val="en-GB"/>
        </w:rPr>
      </w:pPr>
      <w:r w:rsidRPr="00F52424">
        <w:rPr>
          <w:lang w:val="en-GB"/>
        </w:rPr>
        <w:t xml:space="preserve">TRIBBY, C. P., ZANDBERGEN, P. A. High-resolution </w:t>
      </w:r>
      <w:proofErr w:type="spellStart"/>
      <w:r w:rsidRPr="00F52424">
        <w:rPr>
          <w:lang w:val="en-GB"/>
        </w:rPr>
        <w:t>spatio</w:t>
      </w:r>
      <w:proofErr w:type="spellEnd"/>
      <w:r w:rsidRPr="00F52424">
        <w:rPr>
          <w:lang w:val="en-GB"/>
        </w:rPr>
        <w:t xml:space="preserve">-temporal </w:t>
      </w:r>
      <w:proofErr w:type="spellStart"/>
      <w:r w:rsidRPr="00F52424">
        <w:rPr>
          <w:lang w:val="en-GB"/>
        </w:rPr>
        <w:t>modeling</w:t>
      </w:r>
      <w:proofErr w:type="spellEnd"/>
      <w:r w:rsidRPr="00F52424">
        <w:rPr>
          <w:lang w:val="en-GB"/>
        </w:rPr>
        <w:t xml:space="preserve"> of public transit accessibility. Applied Geography, 34, 345-355, 2012.</w:t>
      </w:r>
    </w:p>
    <w:p w:rsidR="00606F5C" w:rsidRDefault="00B80AC0">
      <w:pPr>
        <w:pStyle w:val="Texto"/>
        <w:spacing w:after="240"/>
        <w:ind w:left="426" w:hanging="426"/>
      </w:pPr>
      <w:r w:rsidRPr="00F52424">
        <w:rPr>
          <w:lang w:val="en-GB"/>
        </w:rPr>
        <w:t xml:space="preserve">WANG, M., &amp; MU, L. Spatial disparities of Uber accessibility: An exploratory analysis in Atlanta, USA. </w:t>
      </w:r>
      <w:proofErr w:type="spellStart"/>
      <w:r>
        <w:t>Computers</w:t>
      </w:r>
      <w:proofErr w:type="spellEnd"/>
      <w:r>
        <w:t xml:space="preserve">, </w:t>
      </w:r>
      <w:proofErr w:type="spellStart"/>
      <w:r>
        <w:t>Environment</w:t>
      </w:r>
      <w:proofErr w:type="spellEnd"/>
      <w:r>
        <w:t xml:space="preserve"> </w:t>
      </w:r>
      <w:proofErr w:type="spellStart"/>
      <w:r>
        <w:t>and</w:t>
      </w:r>
      <w:proofErr w:type="spellEnd"/>
      <w:r>
        <w:t xml:space="preserve"> </w:t>
      </w:r>
      <w:proofErr w:type="spellStart"/>
      <w:r>
        <w:t>Urban</w:t>
      </w:r>
      <w:proofErr w:type="spellEnd"/>
      <w:r>
        <w:t xml:space="preserve"> Systems, 67, 169-175, 2018.</w:t>
      </w:r>
    </w:p>
    <w:p w:rsidR="00606F5C" w:rsidRDefault="00B80AC0">
      <w:pPr>
        <w:pStyle w:val="Texto"/>
        <w:spacing w:after="240"/>
        <w:ind w:left="426" w:hanging="426"/>
        <w:sectPr w:rsidR="00606F5C">
          <w:headerReference w:type="default" r:id="rId55"/>
          <w:footerReference w:type="default" r:id="rId56"/>
          <w:pgSz w:w="11906" w:h="16838"/>
          <w:pgMar w:top="1701" w:right="1134" w:bottom="1648" w:left="1701" w:header="709" w:footer="1134" w:gutter="0"/>
          <w:cols w:space="720"/>
          <w:formProt w:val="0"/>
          <w:docGrid w:linePitch="360" w:charSpace="-6145"/>
        </w:sectPr>
      </w:pPr>
      <w:r>
        <w:t>WILHEIM, J. Mobilidade urbana: um desafio paulistano. Estudos avançados, 27(79), 7-26, 2013.</w:t>
      </w:r>
    </w:p>
    <w:p w:rsidR="00606F5C" w:rsidRDefault="00B80AC0">
      <w:pPr>
        <w:pStyle w:val="Ttulo1"/>
        <w:numPr>
          <w:ilvl w:val="0"/>
          <w:numId w:val="2"/>
        </w:numPr>
        <w:spacing w:after="240" w:line="360" w:lineRule="auto"/>
        <w:ind w:left="426" w:hanging="426"/>
        <w:jc w:val="both"/>
      </w:pPr>
      <w:r>
        <w:rPr>
          <w:rFonts w:cs="Times New Roman"/>
          <w:caps w:val="0"/>
          <w:szCs w:val="24"/>
        </w:rPr>
        <w:lastRenderedPageBreak/>
        <w:t xml:space="preserve">Anexos </w:t>
      </w:r>
      <w:r>
        <w:rPr>
          <w:rFonts w:cs="Times New Roman"/>
          <w:b w:val="0"/>
          <w:caps w:val="0"/>
          <w:szCs w:val="24"/>
        </w:rPr>
        <w:t>(350 palavras)</w:t>
      </w:r>
    </w:p>
    <w:p w:rsidR="00606F5C" w:rsidRDefault="004965FF">
      <w:pPr>
        <w:pStyle w:val="Texto"/>
        <w:spacing w:after="240"/>
        <w:ind w:left="426" w:hanging="426"/>
      </w:pPr>
      <w:r>
        <w:t>Anexo I</w:t>
      </w:r>
      <w:r w:rsidR="00594EBD">
        <w:t xml:space="preserve"> – Mapa da base dos endereços </w:t>
      </w:r>
    </w:p>
    <w:p w:rsidR="004965FF" w:rsidRDefault="00594EBD">
      <w:pPr>
        <w:pStyle w:val="Texto"/>
        <w:spacing w:after="240"/>
        <w:ind w:left="426" w:hanging="426"/>
      </w:pPr>
      <w:r>
        <w:rPr>
          <w:noProof/>
        </w:rPr>
        <w:drawing>
          <wp:inline distT="0" distB="0" distL="0" distR="0">
            <wp:extent cx="5759450" cy="659066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6590665"/>
                    </a:xfrm>
                    <a:prstGeom prst="rect">
                      <a:avLst/>
                    </a:prstGeom>
                    <a:noFill/>
                    <a:ln>
                      <a:noFill/>
                    </a:ln>
                  </pic:spPr>
                </pic:pic>
              </a:graphicData>
            </a:graphic>
          </wp:inline>
        </w:drawing>
      </w:r>
    </w:p>
    <w:p w:rsidR="00594EBD" w:rsidRDefault="00594EBD">
      <w:pPr>
        <w:pStyle w:val="Texto"/>
        <w:spacing w:after="240"/>
        <w:ind w:left="426" w:hanging="426"/>
      </w:pPr>
    </w:p>
    <w:p w:rsidR="00594EBD" w:rsidRDefault="00594EBD">
      <w:pPr>
        <w:pStyle w:val="Texto"/>
        <w:spacing w:after="240"/>
        <w:ind w:left="426" w:hanging="426"/>
      </w:pPr>
    </w:p>
    <w:p w:rsidR="00606F5C" w:rsidRDefault="00594EBD">
      <w:pPr>
        <w:pStyle w:val="Texto"/>
        <w:spacing w:after="240"/>
        <w:ind w:left="426" w:hanging="426"/>
      </w:pPr>
      <w:r>
        <w:lastRenderedPageBreak/>
        <w:t xml:space="preserve">Anexo II - </w:t>
      </w:r>
      <w:r w:rsidR="00B80AC0">
        <w:t xml:space="preserve">Saída da regressão OLS simples para </w:t>
      </w:r>
      <w:proofErr w:type="spellStart"/>
      <w:r w:rsidR="00B80AC0">
        <w:t>D</w:t>
      </w:r>
      <w:r w:rsidR="00B80AC0">
        <w:rPr>
          <w:vertAlign w:val="subscript"/>
        </w:rPr>
        <w:t>t</w:t>
      </w:r>
      <w:proofErr w:type="spellEnd"/>
      <w:r w:rsidR="00B80AC0">
        <w:t>.</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REGRESSION</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SUMMARY OF OUTPUT: ORDINARY LEAST SQUARES ESTIMATION</w:t>
      </w:r>
    </w:p>
    <w:p w:rsidR="00606F5C" w:rsidRDefault="00B80AC0">
      <w:pPr>
        <w:pStyle w:val="Texto"/>
        <w:spacing w:after="12" w:line="240" w:lineRule="auto"/>
        <w:ind w:left="426" w:hanging="426"/>
        <w:rPr>
          <w:rFonts w:ascii="Andale Mono" w:hAnsi="Andale Mono" w:hint="eastAsia"/>
          <w:sz w:val="16"/>
          <w:szCs w:val="16"/>
        </w:rPr>
      </w:pPr>
      <w:r>
        <w:rPr>
          <w:rFonts w:ascii="Andale Mono" w:hAnsi="Andale Mono"/>
          <w:sz w:val="16"/>
          <w:szCs w:val="16"/>
        </w:rPr>
        <w:t xml:space="preserve">Data set          </w:t>
      </w:r>
      <w:proofErr w:type="gramStart"/>
      <w:r>
        <w:rPr>
          <w:rFonts w:ascii="Andale Mono" w:hAnsi="Andale Mono"/>
          <w:sz w:val="16"/>
          <w:szCs w:val="16"/>
        </w:rPr>
        <w:t xml:space="preserve">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Dependent </w:t>
      </w:r>
      <w:proofErr w:type="gramStart"/>
      <w:r w:rsidRPr="00F52424">
        <w:rPr>
          <w:rFonts w:ascii="Andale Mono" w:hAnsi="Andale Mono"/>
          <w:sz w:val="16"/>
          <w:szCs w:val="16"/>
          <w:lang w:val="en-GB"/>
        </w:rPr>
        <w:t>Variable  :</w:t>
      </w:r>
      <w:proofErr w:type="gramEnd"/>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Tempo_dif</w:t>
      </w:r>
      <w:proofErr w:type="spellEnd"/>
      <w:r w:rsidRPr="00F52424">
        <w:rPr>
          <w:rFonts w:ascii="Andale Mono" w:hAnsi="Andale Mono"/>
          <w:sz w:val="16"/>
          <w:szCs w:val="16"/>
          <w:lang w:val="en-GB"/>
        </w:rPr>
        <w:t xml:space="preserve">  Number of Observations:   96</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Mean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3579.12  Number of Variables   :    5</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S.D.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876.211  Degrees of Freedom    :   91 </w:t>
      </w:r>
    </w:p>
    <w:p w:rsidR="00606F5C" w:rsidRPr="00F52424" w:rsidRDefault="00606F5C">
      <w:pPr>
        <w:pStyle w:val="Texto"/>
        <w:spacing w:after="12" w:line="240" w:lineRule="auto"/>
        <w:ind w:left="426" w:hanging="426"/>
        <w:rPr>
          <w:rFonts w:ascii="Andale Mono" w:hAnsi="Andale Mono" w:hint="eastAsia"/>
          <w:sz w:val="16"/>
          <w:szCs w:val="16"/>
          <w:lang w:val="en-GB"/>
        </w:rPr>
      </w:pP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R-squared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0.489470  F-statistic           :     21.8115</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Adjusted R-</w:t>
      </w:r>
      <w:proofErr w:type="gramStart"/>
      <w:r w:rsidRPr="00F52424">
        <w:rPr>
          <w:rFonts w:ascii="Andale Mono" w:hAnsi="Andale Mono"/>
          <w:sz w:val="16"/>
          <w:szCs w:val="16"/>
          <w:lang w:val="en-GB"/>
        </w:rPr>
        <w:t>squared  :</w:t>
      </w:r>
      <w:proofErr w:type="gramEnd"/>
      <w:r w:rsidRPr="00F52424">
        <w:rPr>
          <w:rFonts w:ascii="Andale Mono" w:hAnsi="Andale Mono"/>
          <w:sz w:val="16"/>
          <w:szCs w:val="16"/>
          <w:lang w:val="en-GB"/>
        </w:rPr>
        <w:t xml:space="preserve">    0.467029  Prob(F-statistic)     : 1.20723e-12</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Sum squared residual: 3.76279e+</w:t>
      </w:r>
      <w:proofErr w:type="gramStart"/>
      <w:r w:rsidRPr="00F52424">
        <w:rPr>
          <w:rFonts w:ascii="Andale Mono" w:hAnsi="Andale Mono"/>
          <w:sz w:val="16"/>
          <w:szCs w:val="16"/>
          <w:lang w:val="en-GB"/>
        </w:rPr>
        <w:t>07  Log</w:t>
      </w:r>
      <w:proofErr w:type="gramEnd"/>
      <w:r w:rsidRPr="00F52424">
        <w:rPr>
          <w:rFonts w:ascii="Andale Mono" w:hAnsi="Andale Mono"/>
          <w:sz w:val="16"/>
          <w:szCs w:val="16"/>
          <w:lang w:val="en-GB"/>
        </w:rPr>
        <w:t xml:space="preserve"> likelihood        :    -754.406</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Sigma-square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413494  Akaike info criterion :     1518.81</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S.E. of </w:t>
      </w:r>
      <w:proofErr w:type="gramStart"/>
      <w:r w:rsidRPr="00F52424">
        <w:rPr>
          <w:rFonts w:ascii="Andale Mono" w:hAnsi="Andale Mono"/>
          <w:sz w:val="16"/>
          <w:szCs w:val="16"/>
          <w:lang w:val="en-GB"/>
        </w:rPr>
        <w:t>regression  :</w:t>
      </w:r>
      <w:proofErr w:type="gramEnd"/>
      <w:r w:rsidRPr="00F52424">
        <w:rPr>
          <w:rFonts w:ascii="Andale Mono" w:hAnsi="Andale Mono"/>
          <w:sz w:val="16"/>
          <w:szCs w:val="16"/>
          <w:lang w:val="en-GB"/>
        </w:rPr>
        <w:t xml:space="preserve">     643.035  Schwarz criterion     :     1531.63</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Sigma-square ML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391958</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S.E of regression ML:     626.065</w:t>
      </w:r>
    </w:p>
    <w:p w:rsidR="00606F5C" w:rsidRPr="00F52424" w:rsidRDefault="00606F5C">
      <w:pPr>
        <w:pStyle w:val="Texto"/>
        <w:spacing w:after="12" w:line="240" w:lineRule="auto"/>
        <w:ind w:left="426" w:hanging="426"/>
        <w:rPr>
          <w:rFonts w:ascii="Andale Mono" w:hAnsi="Andale Mono" w:hint="eastAsia"/>
          <w:sz w:val="16"/>
          <w:szCs w:val="16"/>
          <w:lang w:val="en-GB"/>
        </w:rPr>
      </w:pP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       Variable      Coefficient      </w:t>
      </w:r>
      <w:proofErr w:type="spellStart"/>
      <w:r w:rsidRPr="00F52424">
        <w:rPr>
          <w:rFonts w:ascii="Andale Mono" w:hAnsi="Andale Mono"/>
          <w:sz w:val="16"/>
          <w:szCs w:val="16"/>
          <w:lang w:val="en-GB"/>
        </w:rPr>
        <w:t>Std.Error</w:t>
      </w:r>
      <w:proofErr w:type="spellEnd"/>
      <w:r w:rsidRPr="00F52424">
        <w:rPr>
          <w:rFonts w:ascii="Andale Mono" w:hAnsi="Andale Mono"/>
          <w:sz w:val="16"/>
          <w:szCs w:val="16"/>
          <w:lang w:val="en-GB"/>
        </w:rPr>
        <w:t xml:space="preserve">    t-Statistic   Probability</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          CONSTANT       3690.87        223.681        16.5006     0.00000</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          DENESTAB      -0.38491       0.137601        -2.7973     0.00629</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        DENPOP2018    -0.0559716       0.013862       -4.03776     0.00011</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        PNBRAN2010       2484.44        474.926        5.23121     0.00000</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           DUMCPTM      -316.795        138.412       -2.28878     0.02441</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606F5C">
      <w:pPr>
        <w:pStyle w:val="Texto"/>
        <w:spacing w:after="12" w:line="240" w:lineRule="auto"/>
        <w:ind w:left="426" w:hanging="426"/>
        <w:rPr>
          <w:rFonts w:ascii="Andale Mono" w:hAnsi="Andale Mono" w:hint="eastAsia"/>
          <w:sz w:val="16"/>
          <w:szCs w:val="16"/>
          <w:lang w:val="en-GB"/>
        </w:rPr>
      </w:pP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REGRESSION DIAGNOSTICS  </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MULTICOLLINEARITY CONDITION NUMBER   7.714877</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TEST ON NORMALITY OF ERRORS</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ind w:left="426" w:hanging="426"/>
        <w:rPr>
          <w:rFonts w:ascii="Andale Mono" w:hAnsi="Andale Mono" w:hint="eastAsia"/>
          <w:sz w:val="16"/>
          <w:szCs w:val="16"/>
          <w:lang w:val="en-GB"/>
        </w:rPr>
      </w:pPr>
      <w:proofErr w:type="spellStart"/>
      <w:r w:rsidRPr="00F52424">
        <w:rPr>
          <w:rFonts w:ascii="Andale Mono" w:hAnsi="Andale Mono"/>
          <w:sz w:val="16"/>
          <w:szCs w:val="16"/>
          <w:lang w:val="en-GB"/>
        </w:rPr>
        <w:t>Jarque-Bera</w:t>
      </w:r>
      <w:proofErr w:type="spellEnd"/>
      <w:r w:rsidRPr="00F52424">
        <w:rPr>
          <w:rFonts w:ascii="Andale Mono" w:hAnsi="Andale Mono"/>
          <w:sz w:val="16"/>
          <w:szCs w:val="16"/>
          <w:lang w:val="en-GB"/>
        </w:rPr>
        <w:t xml:space="preserve">            2            99.9301          0.00000</w:t>
      </w:r>
    </w:p>
    <w:p w:rsidR="00606F5C" w:rsidRPr="00F52424" w:rsidRDefault="00606F5C">
      <w:pPr>
        <w:pStyle w:val="Texto"/>
        <w:spacing w:after="12" w:line="240" w:lineRule="auto"/>
        <w:ind w:left="426" w:hanging="426"/>
        <w:rPr>
          <w:rFonts w:ascii="Andale Mono" w:hAnsi="Andale Mono" w:hint="eastAsia"/>
          <w:sz w:val="16"/>
          <w:szCs w:val="16"/>
          <w:lang w:val="en-GB"/>
        </w:rPr>
      </w:pP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 xml:space="preserve">DIAGNOSTICS FOR HETEROSKEDASTICITY  </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RANDOM COEFFICIENTS</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ind w:left="426" w:hanging="426"/>
        <w:rPr>
          <w:rFonts w:ascii="Andale Mono" w:hAnsi="Andale Mono" w:hint="eastAsia"/>
          <w:sz w:val="16"/>
          <w:szCs w:val="16"/>
          <w:lang w:val="en-GB"/>
        </w:rPr>
      </w:pPr>
      <w:r w:rsidRPr="00F52424">
        <w:rPr>
          <w:rFonts w:ascii="Andale Mono" w:hAnsi="Andale Mono"/>
          <w:sz w:val="16"/>
          <w:szCs w:val="16"/>
          <w:lang w:val="en-GB"/>
        </w:rPr>
        <w:t>Breusch-Pagan test     4            30.7424          0.00000</w:t>
      </w:r>
    </w:p>
    <w:p w:rsidR="00606F5C" w:rsidRPr="00F52424" w:rsidRDefault="00B80AC0">
      <w:pPr>
        <w:pStyle w:val="Texto"/>
        <w:spacing w:after="12" w:line="240" w:lineRule="auto"/>
        <w:ind w:left="426" w:hanging="426"/>
        <w:rPr>
          <w:rFonts w:ascii="Andale Mono" w:hAnsi="Andale Mono" w:hint="eastAsia"/>
          <w:sz w:val="16"/>
          <w:szCs w:val="16"/>
          <w:lang w:val="en-GB"/>
        </w:rPr>
      </w:pPr>
      <w:proofErr w:type="spellStart"/>
      <w:r w:rsidRPr="00F52424">
        <w:rPr>
          <w:rFonts w:ascii="Andale Mono" w:hAnsi="Andale Mono"/>
          <w:sz w:val="16"/>
          <w:szCs w:val="16"/>
          <w:lang w:val="en-GB"/>
        </w:rPr>
        <w:t>Koenker</w:t>
      </w:r>
      <w:proofErr w:type="spellEnd"/>
      <w:r w:rsidRPr="00F52424">
        <w:rPr>
          <w:rFonts w:ascii="Andale Mono" w:hAnsi="Andale Mono"/>
          <w:sz w:val="16"/>
          <w:szCs w:val="16"/>
          <w:lang w:val="en-GB"/>
        </w:rPr>
        <w:t>-Bassett test   4             9.9755          0.04084</w:t>
      </w:r>
    </w:p>
    <w:p w:rsidR="00606F5C" w:rsidRDefault="00B80AC0">
      <w:pPr>
        <w:pStyle w:val="Texto"/>
        <w:spacing w:after="12" w:line="240" w:lineRule="auto"/>
        <w:ind w:left="426" w:hanging="426"/>
        <w:rPr>
          <w:rFonts w:ascii="Andale Mono" w:hAnsi="Andale Mono" w:hint="eastAsia"/>
          <w:sz w:val="16"/>
          <w:szCs w:val="16"/>
        </w:rPr>
      </w:pPr>
      <w:r>
        <w:rPr>
          <w:rFonts w:ascii="Andale Mono" w:hAnsi="Andale Mono"/>
          <w:sz w:val="16"/>
          <w:szCs w:val="16"/>
        </w:rPr>
        <w:t>============================== END OF REPORT ================================</w:t>
      </w:r>
    </w:p>
    <w:p w:rsidR="00606F5C" w:rsidRDefault="00606F5C">
      <w:pPr>
        <w:pStyle w:val="Texto"/>
        <w:spacing w:after="240"/>
        <w:ind w:left="426" w:hanging="426"/>
      </w:pPr>
    </w:p>
    <w:p w:rsidR="00594EBD" w:rsidRDefault="00594EBD">
      <w:pPr>
        <w:pStyle w:val="Texto"/>
        <w:spacing w:after="240"/>
        <w:ind w:left="426" w:hanging="426"/>
      </w:pPr>
    </w:p>
    <w:p w:rsidR="00594EBD" w:rsidRDefault="00594EBD">
      <w:pPr>
        <w:pStyle w:val="Texto"/>
        <w:spacing w:after="240"/>
        <w:ind w:left="426" w:hanging="426"/>
      </w:pPr>
    </w:p>
    <w:p w:rsidR="00594EBD" w:rsidRDefault="00594EBD">
      <w:pPr>
        <w:pStyle w:val="Texto"/>
        <w:spacing w:after="240"/>
        <w:ind w:left="426" w:hanging="426"/>
      </w:pPr>
    </w:p>
    <w:p w:rsidR="00594EBD" w:rsidRDefault="00594EBD">
      <w:pPr>
        <w:pStyle w:val="Texto"/>
        <w:spacing w:after="240"/>
        <w:ind w:left="426" w:hanging="426"/>
      </w:pPr>
    </w:p>
    <w:p w:rsidR="00594EBD" w:rsidRDefault="00594EBD">
      <w:pPr>
        <w:pStyle w:val="Texto"/>
        <w:spacing w:after="240"/>
        <w:ind w:left="426" w:hanging="426"/>
      </w:pPr>
    </w:p>
    <w:p w:rsidR="00594EBD" w:rsidRDefault="00594EBD">
      <w:pPr>
        <w:pStyle w:val="Texto"/>
        <w:spacing w:after="240"/>
        <w:ind w:left="426" w:hanging="426"/>
      </w:pPr>
    </w:p>
    <w:p w:rsidR="00594EBD" w:rsidRDefault="00594EBD">
      <w:pPr>
        <w:pStyle w:val="Texto"/>
        <w:spacing w:after="240"/>
        <w:ind w:left="426" w:hanging="426"/>
      </w:pPr>
    </w:p>
    <w:p w:rsidR="00606F5C" w:rsidRDefault="00594EBD">
      <w:pPr>
        <w:pStyle w:val="Texto"/>
        <w:spacing w:after="240"/>
        <w:ind w:left="426" w:hanging="426"/>
      </w:pPr>
      <w:r>
        <w:lastRenderedPageBreak/>
        <w:t xml:space="preserve">Anexo III - </w:t>
      </w:r>
      <w:r w:rsidR="00B80AC0">
        <w:t xml:space="preserve">Saída da regressão OLS simples para </w:t>
      </w:r>
      <w:proofErr w:type="spellStart"/>
      <w:r w:rsidR="00B80AC0">
        <w:t>R</w:t>
      </w:r>
      <w:r w:rsidR="00B80AC0">
        <w:rPr>
          <w:vertAlign w:val="subscript"/>
        </w:rPr>
        <w:t>t</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REGRESSION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SUMMARY OF OUTPUT: ORDINARY LEAST SQUARES ESTIMATION</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Data set          </w:t>
      </w:r>
      <w:proofErr w:type="gramStart"/>
      <w:r>
        <w:rPr>
          <w:rFonts w:ascii="Andale Mono" w:hAnsi="Andale Mono"/>
          <w:sz w:val="16"/>
          <w:szCs w:val="16"/>
        </w:rPr>
        <w:t xml:space="preserve">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Dependent </w:t>
      </w:r>
      <w:proofErr w:type="gramStart"/>
      <w:r w:rsidRPr="00F52424">
        <w:rPr>
          <w:rFonts w:ascii="Andale Mono" w:hAnsi="Andale Mono"/>
          <w:sz w:val="16"/>
          <w:szCs w:val="16"/>
          <w:lang w:val="en-GB"/>
        </w:rPr>
        <w:t>Variable  :</w:t>
      </w:r>
      <w:proofErr w:type="gramEnd"/>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Temp_rel</w:t>
      </w:r>
      <w:proofErr w:type="spellEnd"/>
      <w:r w:rsidRPr="00F52424">
        <w:rPr>
          <w:rFonts w:ascii="Andale Mono" w:hAnsi="Andale Mono"/>
          <w:sz w:val="16"/>
          <w:szCs w:val="16"/>
          <w:lang w:val="en-GB"/>
        </w:rPr>
        <w:t xml:space="preserve">  Number of Observations:   96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Mean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2.42342  Number of Variables   :    5</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S.D.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0.250656  Degrees of Freedom    :   91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R-squared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0.304930  F-statistic           :     9.98051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Adjusted R-</w:t>
      </w:r>
      <w:proofErr w:type="gramStart"/>
      <w:r w:rsidRPr="00F52424">
        <w:rPr>
          <w:rFonts w:ascii="Andale Mono" w:hAnsi="Andale Mono"/>
          <w:sz w:val="16"/>
          <w:szCs w:val="16"/>
          <w:lang w:val="en-GB"/>
        </w:rPr>
        <w:t>squared  :</w:t>
      </w:r>
      <w:proofErr w:type="gramEnd"/>
      <w:r w:rsidRPr="00F52424">
        <w:rPr>
          <w:rFonts w:ascii="Andale Mono" w:hAnsi="Andale Mono"/>
          <w:sz w:val="16"/>
          <w:szCs w:val="16"/>
          <w:lang w:val="en-GB"/>
        </w:rPr>
        <w:t xml:space="preserve">    0.274377  Prob(F-statistic)     : 9.65476e-07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Sum squared residual:     </w:t>
      </w:r>
      <w:proofErr w:type="gramStart"/>
      <w:r w:rsidRPr="00F52424">
        <w:rPr>
          <w:rFonts w:ascii="Andale Mono" w:hAnsi="Andale Mono"/>
          <w:sz w:val="16"/>
          <w:szCs w:val="16"/>
          <w:lang w:val="en-GB"/>
        </w:rPr>
        <w:t>4.19232  Log</w:t>
      </w:r>
      <w:proofErr w:type="gramEnd"/>
      <w:r w:rsidRPr="00F52424">
        <w:rPr>
          <w:rFonts w:ascii="Andale Mono" w:hAnsi="Andale Mono"/>
          <w:sz w:val="16"/>
          <w:szCs w:val="16"/>
          <w:lang w:val="en-GB"/>
        </w:rPr>
        <w:t xml:space="preserve"> likelihood        :     14.0744</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Sigma-square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0.0460695  Akaike info criterion :    -18.1487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S.E. of </w:t>
      </w:r>
      <w:proofErr w:type="gramStart"/>
      <w:r w:rsidRPr="00F52424">
        <w:rPr>
          <w:rFonts w:ascii="Andale Mono" w:hAnsi="Andale Mono"/>
          <w:sz w:val="16"/>
          <w:szCs w:val="16"/>
          <w:lang w:val="en-GB"/>
        </w:rPr>
        <w:t>regression  :</w:t>
      </w:r>
      <w:proofErr w:type="gramEnd"/>
      <w:r w:rsidRPr="00F52424">
        <w:rPr>
          <w:rFonts w:ascii="Andale Mono" w:hAnsi="Andale Mono"/>
          <w:sz w:val="16"/>
          <w:szCs w:val="16"/>
          <w:lang w:val="en-GB"/>
        </w:rPr>
        <w:t xml:space="preserve">    0.214638  Schwarz criterion     :    -5.32699</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Sigma-square ML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0.04367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S.E of regression ML:    0.208974</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Variable      Coefficient      </w:t>
      </w:r>
      <w:proofErr w:type="spellStart"/>
      <w:r w:rsidRPr="00F52424">
        <w:rPr>
          <w:rFonts w:ascii="Andale Mono" w:hAnsi="Andale Mono"/>
          <w:sz w:val="16"/>
          <w:szCs w:val="16"/>
          <w:lang w:val="en-GB"/>
        </w:rPr>
        <w:t>Std.Error</w:t>
      </w:r>
      <w:proofErr w:type="spellEnd"/>
      <w:r w:rsidRPr="00F52424">
        <w:rPr>
          <w:rFonts w:ascii="Andale Mono" w:hAnsi="Andale Mono"/>
          <w:sz w:val="16"/>
          <w:szCs w:val="16"/>
          <w:lang w:val="en-GB"/>
        </w:rPr>
        <w:t xml:space="preserve">    t-Statistic   Probability</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CONSTANT       2.60741       0.160771        16.2182     0.00000</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PDOMC2010       4.11534         1.2916        3.18622     0.00198</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PNBRAN2010      -1.00598       0.258965       -3.88462     0.00019</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DUMMETRO     -0.202657      0.0542508       -3.73557     0.00033</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RENDP</w:t>
      </w:r>
      <w:proofErr w:type="gramStart"/>
      <w:r>
        <w:rPr>
          <w:rFonts w:ascii="Andale Mono" w:hAnsi="Andale Mono"/>
          <w:sz w:val="16"/>
          <w:szCs w:val="16"/>
        </w:rPr>
        <w:t>2010  -</w:t>
      </w:r>
      <w:proofErr w:type="gramEnd"/>
      <w:r>
        <w:rPr>
          <w:rFonts w:ascii="Andale Mono" w:hAnsi="Andale Mono"/>
          <w:sz w:val="16"/>
          <w:szCs w:val="16"/>
        </w:rPr>
        <w:t>8.63621e-05    3.58425e-05       -2.40949     0.01799</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REGRESSION DIAGNOSTICS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MULTICOLLINEARITY CONDITION NUMBER   17.152181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ON NORMALITY OF ERRORS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rPr>
          <w:rFonts w:ascii="Andale Mono" w:hAnsi="Andale Mono" w:hint="eastAsia"/>
          <w:sz w:val="16"/>
          <w:szCs w:val="16"/>
          <w:lang w:val="en-GB"/>
        </w:rPr>
      </w:pPr>
      <w:proofErr w:type="spellStart"/>
      <w:r w:rsidRPr="00F52424">
        <w:rPr>
          <w:rFonts w:ascii="Andale Mono" w:hAnsi="Andale Mono"/>
          <w:sz w:val="16"/>
          <w:szCs w:val="16"/>
          <w:lang w:val="en-GB"/>
        </w:rPr>
        <w:t>Jarque-Bera</w:t>
      </w:r>
      <w:proofErr w:type="spellEnd"/>
      <w:r w:rsidRPr="00F52424">
        <w:rPr>
          <w:rFonts w:ascii="Andale Mono" w:hAnsi="Andale Mono"/>
          <w:sz w:val="16"/>
          <w:szCs w:val="16"/>
          <w:lang w:val="en-GB"/>
        </w:rPr>
        <w:t xml:space="preserve">            2            56.3643          0.00000</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DIAGNOSTICS FOR HETEROSKEDASTICITY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RANDOM COEFFICIENTS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Breusch-Pagan test     4            17.7595          0.00138</w:t>
      </w:r>
    </w:p>
    <w:p w:rsidR="00606F5C" w:rsidRPr="00F52424" w:rsidRDefault="00B80AC0">
      <w:pPr>
        <w:pStyle w:val="Texto"/>
        <w:spacing w:after="12" w:line="240" w:lineRule="auto"/>
        <w:rPr>
          <w:rFonts w:ascii="Andale Mono" w:hAnsi="Andale Mono" w:hint="eastAsia"/>
          <w:sz w:val="16"/>
          <w:szCs w:val="16"/>
          <w:lang w:val="en-GB"/>
        </w:rPr>
      </w:pPr>
      <w:proofErr w:type="spellStart"/>
      <w:r w:rsidRPr="00F52424">
        <w:rPr>
          <w:rFonts w:ascii="Andale Mono" w:hAnsi="Andale Mono"/>
          <w:sz w:val="16"/>
          <w:szCs w:val="16"/>
          <w:lang w:val="en-GB"/>
        </w:rPr>
        <w:t>Koenker</w:t>
      </w:r>
      <w:proofErr w:type="spellEnd"/>
      <w:r w:rsidRPr="00F52424">
        <w:rPr>
          <w:rFonts w:ascii="Andale Mono" w:hAnsi="Andale Mono"/>
          <w:sz w:val="16"/>
          <w:szCs w:val="16"/>
          <w:lang w:val="en-GB"/>
        </w:rPr>
        <w:t>-Bassett test   4             7.0129          0.13521</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END OF REPORT ================================</w:t>
      </w: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606F5C" w:rsidRDefault="00594EBD">
      <w:pPr>
        <w:pStyle w:val="Texto"/>
        <w:spacing w:after="12" w:line="240" w:lineRule="auto"/>
        <w:rPr>
          <w:rFonts w:ascii="Arial" w:hAnsi="Arial"/>
        </w:rPr>
      </w:pPr>
      <w:r>
        <w:rPr>
          <w:rFonts w:ascii="Arial" w:hAnsi="Arial"/>
        </w:rPr>
        <w:lastRenderedPageBreak/>
        <w:t xml:space="preserve">Anexo IV - </w:t>
      </w:r>
      <w:r w:rsidR="00B80AC0">
        <w:rPr>
          <w:rFonts w:ascii="Arial" w:hAnsi="Arial"/>
        </w:rPr>
        <w:t xml:space="preserve">Saída da regressão SAR para </w:t>
      </w:r>
      <w:proofErr w:type="spellStart"/>
      <w:r w:rsidR="00B80AC0">
        <w:rPr>
          <w:rFonts w:ascii="Arial" w:hAnsi="Arial"/>
        </w:rPr>
        <w:t>D</w:t>
      </w:r>
      <w:r w:rsidR="00B80AC0">
        <w:rPr>
          <w:rFonts w:ascii="Arial" w:hAnsi="Arial"/>
          <w:vertAlign w:val="subscript"/>
        </w:rPr>
        <w:t>t</w:t>
      </w:r>
      <w:proofErr w:type="spellEnd"/>
      <w:r w:rsidR="00B80AC0">
        <w:rPr>
          <w:rFonts w:ascii="Arial" w:hAnsi="Arial"/>
        </w:rPr>
        <w:t>.</w:t>
      </w: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REGRESSION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SUMMARY OF OUTPUT: SPATIAL LAG MODEL - MAXIMUM LIKELIHOOD ESTIMATION</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Data set          </w:t>
      </w:r>
      <w:proofErr w:type="gramStart"/>
      <w:r>
        <w:rPr>
          <w:rFonts w:ascii="Andale Mono" w:hAnsi="Andale Mono"/>
          <w:sz w:val="16"/>
          <w:szCs w:val="16"/>
        </w:rPr>
        <w:t xml:space="preserve">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Default="00B80AC0">
      <w:pPr>
        <w:pStyle w:val="Texto"/>
        <w:spacing w:after="12" w:line="240" w:lineRule="auto"/>
        <w:rPr>
          <w:rFonts w:ascii="Andale Mono" w:hAnsi="Andale Mono" w:hint="eastAsia"/>
          <w:sz w:val="16"/>
          <w:szCs w:val="16"/>
        </w:rPr>
      </w:pPr>
      <w:proofErr w:type="spellStart"/>
      <w:r>
        <w:rPr>
          <w:rFonts w:ascii="Andale Mono" w:hAnsi="Andale Mono"/>
          <w:sz w:val="16"/>
          <w:szCs w:val="16"/>
        </w:rPr>
        <w:t>Spatial</w:t>
      </w:r>
      <w:proofErr w:type="spellEnd"/>
      <w:r>
        <w:rPr>
          <w:rFonts w:ascii="Andale Mono" w:hAnsi="Andale Mono"/>
          <w:sz w:val="16"/>
          <w:szCs w:val="16"/>
        </w:rPr>
        <w:t xml:space="preserve"> </w:t>
      </w:r>
      <w:proofErr w:type="spellStart"/>
      <w:r>
        <w:rPr>
          <w:rFonts w:ascii="Andale Mono" w:hAnsi="Andale Mono"/>
          <w:sz w:val="16"/>
          <w:szCs w:val="16"/>
        </w:rPr>
        <w:t>Weight</w:t>
      </w:r>
      <w:proofErr w:type="spellEnd"/>
      <w:r>
        <w:rPr>
          <w:rFonts w:ascii="Andale Mono" w:hAnsi="Andale Mono"/>
          <w:sz w:val="16"/>
          <w:szCs w:val="16"/>
        </w:rPr>
        <w:t xml:space="preserve">    </w:t>
      </w:r>
      <w:proofErr w:type="gramStart"/>
      <w:r>
        <w:rPr>
          <w:rFonts w:ascii="Andale Mono" w:hAnsi="Andale Mono"/>
          <w:sz w:val="16"/>
          <w:szCs w:val="16"/>
        </w:rPr>
        <w:t xml:space="preserve">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Dependent </w:t>
      </w:r>
      <w:proofErr w:type="gramStart"/>
      <w:r w:rsidRPr="00F52424">
        <w:rPr>
          <w:rFonts w:ascii="Andale Mono" w:hAnsi="Andale Mono"/>
          <w:sz w:val="16"/>
          <w:szCs w:val="16"/>
          <w:lang w:val="en-GB"/>
        </w:rPr>
        <w:t>Variable  :</w:t>
      </w:r>
      <w:proofErr w:type="gramEnd"/>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Tempo_dif</w:t>
      </w:r>
      <w:proofErr w:type="spellEnd"/>
      <w:r w:rsidRPr="00F52424">
        <w:rPr>
          <w:rFonts w:ascii="Andale Mono" w:hAnsi="Andale Mono"/>
          <w:sz w:val="16"/>
          <w:szCs w:val="16"/>
          <w:lang w:val="en-GB"/>
        </w:rPr>
        <w:t xml:space="preserve">  Number of Observations:   96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Mean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3579.12  Number of Variables   :    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S.D.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876.211  Degrees of Freedom    :   90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Lag </w:t>
      </w:r>
      <w:proofErr w:type="spellStart"/>
      <w:r w:rsidRPr="00F52424">
        <w:rPr>
          <w:rFonts w:ascii="Andale Mono" w:hAnsi="Andale Mono"/>
          <w:sz w:val="16"/>
          <w:szCs w:val="16"/>
          <w:lang w:val="en-GB"/>
        </w:rPr>
        <w:t>coeff</w:t>
      </w:r>
      <w:proofErr w:type="spellEnd"/>
      <w:r w:rsidRPr="00F52424">
        <w:rPr>
          <w:rFonts w:ascii="Andale Mono" w:hAnsi="Andale Mono"/>
          <w:sz w:val="16"/>
          <w:szCs w:val="16"/>
          <w:lang w:val="en-GB"/>
        </w:rPr>
        <w:t>.   (</w:t>
      </w:r>
      <w:proofErr w:type="gramStart"/>
      <w:r w:rsidRPr="00F52424">
        <w:rPr>
          <w:rFonts w:ascii="Andale Mono" w:hAnsi="Andale Mono"/>
          <w:sz w:val="16"/>
          <w:szCs w:val="16"/>
          <w:lang w:val="en-GB"/>
        </w:rPr>
        <w:t>Rho)  :</w:t>
      </w:r>
      <w:proofErr w:type="gramEnd"/>
      <w:r w:rsidRPr="00F52424">
        <w:rPr>
          <w:rFonts w:ascii="Andale Mono" w:hAnsi="Andale Mono"/>
          <w:sz w:val="16"/>
          <w:szCs w:val="16"/>
          <w:lang w:val="en-GB"/>
        </w:rPr>
        <w:t xml:space="preserve">    0.756164</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R-squared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0.760621  Log likelihood        :    -726.107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Sq. Correlation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            Akaike info criterion :     1464.21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Sigma-square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183783  Schwarz criterion     :      1479.6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S.E of regression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428.699</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Variable       Coefficient     </w:t>
      </w:r>
      <w:proofErr w:type="spellStart"/>
      <w:r w:rsidRPr="00F52424">
        <w:rPr>
          <w:rFonts w:ascii="Andale Mono" w:hAnsi="Andale Mono"/>
          <w:sz w:val="16"/>
          <w:szCs w:val="16"/>
          <w:lang w:val="en-GB"/>
        </w:rPr>
        <w:t>Std.Error</w:t>
      </w:r>
      <w:proofErr w:type="spellEnd"/>
      <w:r w:rsidRPr="00F52424">
        <w:rPr>
          <w:rFonts w:ascii="Andale Mono" w:hAnsi="Andale Mono"/>
          <w:sz w:val="16"/>
          <w:szCs w:val="16"/>
          <w:lang w:val="en-GB"/>
        </w:rPr>
        <w:t xml:space="preserve">       z-value    Probability</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W_Tempo_dif</w:t>
      </w:r>
      <w:proofErr w:type="spellEnd"/>
      <w:r w:rsidRPr="00F52424">
        <w:rPr>
          <w:rFonts w:ascii="Andale Mono" w:hAnsi="Andale Mono"/>
          <w:sz w:val="16"/>
          <w:szCs w:val="16"/>
          <w:lang w:val="en-GB"/>
        </w:rPr>
        <w:t xml:space="preserve">      0.756164      0.0638933        11.8348     0.00000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CONSTANT       1013.64        265.464        3.81836     0.00013</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DENLINBUS      -5.87178        2.79589       -2.10015     0.03572</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PNBRAN2010        1183.8        348.151        3.40026     0.00067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DUMCPTM      -260.749        92.4829       -2.81943     0.00481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DENPOP2018    -0.0246901     0.00937455       -2.63374     0.00845</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REGRESSION DIAGNOSTICS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DIAGNOSTICS FOR HETEROSKEDASTICITY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RANDOM COEFFICIENTS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Breusch-Pagan test                       4        34.5974     0.00000</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DIAGNOSTICS FOR SPATIAL DEPENDENCE</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SPATIAL LAG DEPENDENCE FOR WEIGHT </w:t>
      </w:r>
      <w:proofErr w:type="gramStart"/>
      <w:r>
        <w:rPr>
          <w:rFonts w:ascii="Andale Mono" w:hAnsi="Andale Mono"/>
          <w:sz w:val="16"/>
          <w:szCs w:val="16"/>
        </w:rPr>
        <w:t>MATRIX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Likelihood Ratio Test                    1        55.3101     0.00000</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END OF REPORT ================================</w:t>
      </w: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606F5C" w:rsidRDefault="00594EBD">
      <w:pPr>
        <w:pStyle w:val="Texto"/>
        <w:spacing w:after="12" w:line="240" w:lineRule="auto"/>
        <w:rPr>
          <w:rFonts w:ascii="Arial" w:hAnsi="Arial"/>
        </w:rPr>
      </w:pPr>
      <w:r>
        <w:rPr>
          <w:rFonts w:ascii="Arial" w:hAnsi="Arial"/>
        </w:rPr>
        <w:lastRenderedPageBreak/>
        <w:t xml:space="preserve">Anexo V - </w:t>
      </w:r>
      <w:r w:rsidR="00B80AC0">
        <w:rPr>
          <w:rFonts w:ascii="Arial" w:hAnsi="Arial"/>
        </w:rPr>
        <w:t xml:space="preserve">Saída da regressão SAR para </w:t>
      </w:r>
      <w:proofErr w:type="spellStart"/>
      <w:r w:rsidR="00B80AC0">
        <w:rPr>
          <w:rFonts w:ascii="Arial" w:hAnsi="Arial"/>
        </w:rPr>
        <w:t>R</w:t>
      </w:r>
      <w:r w:rsidR="00B80AC0">
        <w:rPr>
          <w:rFonts w:ascii="Arial" w:hAnsi="Arial"/>
          <w:vertAlign w:val="subscript"/>
        </w:rPr>
        <w:t>t</w:t>
      </w:r>
      <w:proofErr w:type="spellEnd"/>
    </w:p>
    <w:p w:rsidR="00606F5C" w:rsidRDefault="00606F5C">
      <w:pPr>
        <w:pStyle w:val="Texto"/>
        <w:spacing w:after="12" w:line="240" w:lineRule="auto"/>
        <w:rPr>
          <w:rFonts w:ascii="Andale Mono" w:hAnsi="Andale Mono" w:hint="eastAsia"/>
          <w:sz w:val="16"/>
          <w:szCs w:val="16"/>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REGRESSION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SUMMARY OF OUTPUT: SPATIAL LAG MODEL - MAXIMUM LIKELIHOOD ESTIMATION</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Data set          </w:t>
      </w:r>
      <w:proofErr w:type="gramStart"/>
      <w:r>
        <w:rPr>
          <w:rFonts w:ascii="Andale Mono" w:hAnsi="Andale Mono"/>
          <w:sz w:val="16"/>
          <w:szCs w:val="16"/>
        </w:rPr>
        <w:t xml:space="preserve">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Default="00B80AC0">
      <w:pPr>
        <w:pStyle w:val="Texto"/>
        <w:spacing w:after="12" w:line="240" w:lineRule="auto"/>
        <w:rPr>
          <w:rFonts w:ascii="Andale Mono" w:hAnsi="Andale Mono" w:hint="eastAsia"/>
          <w:sz w:val="16"/>
          <w:szCs w:val="16"/>
        </w:rPr>
      </w:pPr>
      <w:proofErr w:type="spellStart"/>
      <w:r>
        <w:rPr>
          <w:rFonts w:ascii="Andale Mono" w:hAnsi="Andale Mono"/>
          <w:sz w:val="16"/>
          <w:szCs w:val="16"/>
        </w:rPr>
        <w:t>Spatial</w:t>
      </w:r>
      <w:proofErr w:type="spellEnd"/>
      <w:r>
        <w:rPr>
          <w:rFonts w:ascii="Andale Mono" w:hAnsi="Andale Mono"/>
          <w:sz w:val="16"/>
          <w:szCs w:val="16"/>
        </w:rPr>
        <w:t xml:space="preserve"> </w:t>
      </w:r>
      <w:proofErr w:type="spellStart"/>
      <w:r>
        <w:rPr>
          <w:rFonts w:ascii="Andale Mono" w:hAnsi="Andale Mono"/>
          <w:sz w:val="16"/>
          <w:szCs w:val="16"/>
        </w:rPr>
        <w:t>Weight</w:t>
      </w:r>
      <w:proofErr w:type="spellEnd"/>
      <w:r>
        <w:rPr>
          <w:rFonts w:ascii="Andale Mono" w:hAnsi="Andale Mono"/>
          <w:sz w:val="16"/>
          <w:szCs w:val="16"/>
        </w:rPr>
        <w:t xml:space="preserve">    </w:t>
      </w:r>
      <w:proofErr w:type="gramStart"/>
      <w:r>
        <w:rPr>
          <w:rFonts w:ascii="Andale Mono" w:hAnsi="Andale Mono"/>
          <w:sz w:val="16"/>
          <w:szCs w:val="16"/>
        </w:rPr>
        <w:t xml:space="preserve">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Dependent </w:t>
      </w:r>
      <w:proofErr w:type="gramStart"/>
      <w:r w:rsidRPr="00F52424">
        <w:rPr>
          <w:rFonts w:ascii="Andale Mono" w:hAnsi="Andale Mono"/>
          <w:sz w:val="16"/>
          <w:szCs w:val="16"/>
          <w:lang w:val="en-GB"/>
        </w:rPr>
        <w:t>Variable  :</w:t>
      </w:r>
      <w:proofErr w:type="gramEnd"/>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Temp_rel</w:t>
      </w:r>
      <w:proofErr w:type="spellEnd"/>
      <w:r w:rsidRPr="00F52424">
        <w:rPr>
          <w:rFonts w:ascii="Andale Mono" w:hAnsi="Andale Mono"/>
          <w:sz w:val="16"/>
          <w:szCs w:val="16"/>
          <w:lang w:val="en-GB"/>
        </w:rPr>
        <w:t xml:space="preserve">  Number of Observations:   96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Mean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2.42342  Number of Variables   :    5</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S.D. dependent </w:t>
      </w:r>
      <w:proofErr w:type="gramStart"/>
      <w:r w:rsidRPr="00F52424">
        <w:rPr>
          <w:rFonts w:ascii="Andale Mono" w:hAnsi="Andale Mono"/>
          <w:sz w:val="16"/>
          <w:szCs w:val="16"/>
          <w:lang w:val="en-GB"/>
        </w:rPr>
        <w:t>var  :</w:t>
      </w:r>
      <w:proofErr w:type="gramEnd"/>
      <w:r w:rsidRPr="00F52424">
        <w:rPr>
          <w:rFonts w:ascii="Andale Mono" w:hAnsi="Andale Mono"/>
          <w:sz w:val="16"/>
          <w:szCs w:val="16"/>
          <w:lang w:val="en-GB"/>
        </w:rPr>
        <w:t xml:space="preserve">    0.250656  Degrees of Freedom    :   91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Lag </w:t>
      </w:r>
      <w:proofErr w:type="spellStart"/>
      <w:r w:rsidRPr="00F52424">
        <w:rPr>
          <w:rFonts w:ascii="Andale Mono" w:hAnsi="Andale Mono"/>
          <w:sz w:val="16"/>
          <w:szCs w:val="16"/>
          <w:lang w:val="en-GB"/>
        </w:rPr>
        <w:t>coeff</w:t>
      </w:r>
      <w:proofErr w:type="spellEnd"/>
      <w:r w:rsidRPr="00F52424">
        <w:rPr>
          <w:rFonts w:ascii="Andale Mono" w:hAnsi="Andale Mono"/>
          <w:sz w:val="16"/>
          <w:szCs w:val="16"/>
          <w:lang w:val="en-GB"/>
        </w:rPr>
        <w:t>.   (</w:t>
      </w:r>
      <w:proofErr w:type="gramStart"/>
      <w:r w:rsidRPr="00F52424">
        <w:rPr>
          <w:rFonts w:ascii="Andale Mono" w:hAnsi="Andale Mono"/>
          <w:sz w:val="16"/>
          <w:szCs w:val="16"/>
          <w:lang w:val="en-GB"/>
        </w:rPr>
        <w:t>Rho)  :</w:t>
      </w:r>
      <w:proofErr w:type="gramEnd"/>
      <w:r w:rsidRPr="00F52424">
        <w:rPr>
          <w:rFonts w:ascii="Andale Mono" w:hAnsi="Andale Mono"/>
          <w:sz w:val="16"/>
          <w:szCs w:val="16"/>
          <w:lang w:val="en-GB"/>
        </w:rPr>
        <w:t xml:space="preserve">    0.745058</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R-squared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0.669616  Log likelihood        :     42.0364</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Sq. Correlation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            Akaike info criterion :    -74.0728</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Sigma-square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0.0207574  Schwarz criterion     :    -61.2511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S.E of regression </w:t>
      </w:r>
      <w:proofErr w:type="gramStart"/>
      <w:r w:rsidRPr="00F52424">
        <w:rPr>
          <w:rFonts w:ascii="Andale Mono" w:hAnsi="Andale Mono"/>
          <w:sz w:val="16"/>
          <w:szCs w:val="16"/>
          <w:lang w:val="en-GB"/>
        </w:rPr>
        <w:t xml:space="preserve">  :</w:t>
      </w:r>
      <w:proofErr w:type="gramEnd"/>
      <w:r w:rsidRPr="00F52424">
        <w:rPr>
          <w:rFonts w:ascii="Andale Mono" w:hAnsi="Andale Mono"/>
          <w:sz w:val="16"/>
          <w:szCs w:val="16"/>
          <w:lang w:val="en-GB"/>
        </w:rPr>
        <w:t xml:space="preserve">    0.144074</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Variable       Coefficient     </w:t>
      </w:r>
      <w:proofErr w:type="spellStart"/>
      <w:r w:rsidRPr="00F52424">
        <w:rPr>
          <w:rFonts w:ascii="Andale Mono" w:hAnsi="Andale Mono"/>
          <w:sz w:val="16"/>
          <w:szCs w:val="16"/>
          <w:lang w:val="en-GB"/>
        </w:rPr>
        <w:t>Std.Error</w:t>
      </w:r>
      <w:proofErr w:type="spellEnd"/>
      <w:r w:rsidRPr="00F52424">
        <w:rPr>
          <w:rFonts w:ascii="Andale Mono" w:hAnsi="Andale Mono"/>
          <w:sz w:val="16"/>
          <w:szCs w:val="16"/>
          <w:lang w:val="en-GB"/>
        </w:rPr>
        <w:t xml:space="preserve">       z-value    Probability</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W_Temp_rel</w:t>
      </w:r>
      <w:proofErr w:type="spellEnd"/>
      <w:r w:rsidRPr="00F52424">
        <w:rPr>
          <w:rFonts w:ascii="Andale Mono" w:hAnsi="Andale Mono"/>
          <w:sz w:val="16"/>
          <w:szCs w:val="16"/>
          <w:lang w:val="en-GB"/>
        </w:rPr>
        <w:t xml:space="preserve">      0.745058      0.0671267        11.0993     0.00000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CONSTANT      0.529982       0.172999         3.0635     0.00219</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PDOMM2010      0.341544       0.115849        2.94817     0.00320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DUMMETRO     -0.146594      0.0333705       -4.39294     0.00001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DUMCPTM    -0.0638153      0.0304845       -2.09337     0.03632</w:t>
      </w:r>
    </w:p>
    <w:p w:rsidR="00606F5C" w:rsidRPr="00F52424" w:rsidRDefault="00B80AC0">
      <w:pPr>
        <w:pStyle w:val="Texto"/>
        <w:spacing w:after="12" w:line="240" w:lineRule="auto"/>
        <w:rPr>
          <w:rFonts w:ascii="Andale Mono" w:hAnsi="Andale Mono" w:hint="eastAsia"/>
          <w:sz w:val="16"/>
          <w:szCs w:val="16"/>
          <w:lang w:val="en-GB"/>
        </w:rPr>
      </w:pPr>
      <w:bookmarkStart w:id="10" w:name="__DdeLink__615_76492354"/>
      <w:bookmarkEnd w:id="10"/>
      <w:r w:rsidRPr="00F52424">
        <w:rPr>
          <w:rFonts w:ascii="Andale Mono" w:hAnsi="Andale Mono"/>
          <w:sz w:val="16"/>
          <w:szCs w:val="16"/>
          <w:lang w:val="en-GB"/>
        </w:rPr>
        <w:t>-----------------------------------------------------------------------------</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REGRESSION DIAGNOSTICS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DIAGNOSTICS FOR HETEROSKEDASTICITY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RANDOM COEFFICIENTS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Breusch-Pagan test                       3         2.2426     0.52361</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DIAGNOSTICS FOR SPATIAL DEPENDENCE</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SPATIAL LAG DEPENDENCE FOR WEIGHT </w:t>
      </w:r>
      <w:proofErr w:type="gramStart"/>
      <w:r>
        <w:rPr>
          <w:rFonts w:ascii="Andale Mono" w:hAnsi="Andale Mono"/>
          <w:sz w:val="16"/>
          <w:szCs w:val="16"/>
        </w:rPr>
        <w:t>MATRIX :</w:t>
      </w:r>
      <w:proofErr w:type="gramEnd"/>
      <w:r>
        <w:rPr>
          <w:rFonts w:ascii="Andale Mono" w:hAnsi="Andale Mono"/>
          <w:sz w:val="16"/>
          <w:szCs w:val="16"/>
        </w:rPr>
        <w:t xml:space="preserve"> </w:t>
      </w:r>
      <w:proofErr w:type="spellStart"/>
      <w:r>
        <w:rPr>
          <w:rFonts w:ascii="Andale Mono" w:hAnsi="Andale Mono"/>
          <w:sz w:val="16"/>
          <w:szCs w:val="16"/>
        </w:rPr>
        <w:t>mapa_Origem_tempo_relativo_distritos</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TEST                                     DF      VALUE        PROB</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Likelihood Ratio Test                    1        62.2511     0.00000</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END OF REPORT ================================</w:t>
      </w: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606F5C" w:rsidRDefault="00594EBD">
      <w:pPr>
        <w:pStyle w:val="Texto"/>
        <w:spacing w:after="12" w:line="240" w:lineRule="auto"/>
        <w:rPr>
          <w:rFonts w:ascii="Arial" w:hAnsi="Arial"/>
        </w:rPr>
      </w:pPr>
      <w:r>
        <w:rPr>
          <w:rFonts w:ascii="Arial" w:hAnsi="Arial"/>
        </w:rPr>
        <w:lastRenderedPageBreak/>
        <w:t xml:space="preserve">Anexo VI - </w:t>
      </w:r>
      <w:r w:rsidR="00B80AC0">
        <w:rPr>
          <w:rFonts w:ascii="Arial" w:hAnsi="Arial"/>
        </w:rPr>
        <w:t>Saída da regressão GWR para Diferenças de Tempos</w:t>
      </w:r>
    </w:p>
    <w:p w:rsidR="00606F5C" w:rsidRDefault="00606F5C">
      <w:pPr>
        <w:pStyle w:val="Texto"/>
        <w:spacing w:after="12" w:line="240" w:lineRule="auto"/>
        <w:rPr>
          <w:rFonts w:ascii="Arial" w:hAnsi="Arial"/>
        </w:rPr>
      </w:pP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                       Package   </w:t>
      </w:r>
      <w:proofErr w:type="spellStart"/>
      <w:r w:rsidRPr="00F52424">
        <w:rPr>
          <w:rFonts w:ascii="Andale Mono" w:hAnsi="Andale Mono"/>
          <w:sz w:val="16"/>
          <w:szCs w:val="16"/>
          <w:lang w:val="en-GB"/>
        </w:rPr>
        <w:t>GWmodel</w:t>
      </w:r>
      <w:proofErr w:type="spellEnd"/>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Program starts at: 2019-07-27 19:00:32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Call:</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proofErr w:type="gramStart"/>
      <w:r w:rsidRPr="00F52424">
        <w:rPr>
          <w:rFonts w:ascii="Andale Mono" w:hAnsi="Andale Mono"/>
          <w:sz w:val="16"/>
          <w:szCs w:val="16"/>
          <w:lang w:val="en-GB"/>
        </w:rPr>
        <w:t>gwr.basic</w:t>
      </w:r>
      <w:proofErr w:type="spellEnd"/>
      <w:proofErr w:type="gramEnd"/>
      <w:r w:rsidRPr="00F52424">
        <w:rPr>
          <w:rFonts w:ascii="Andale Mono" w:hAnsi="Andale Mono"/>
          <w:sz w:val="16"/>
          <w:szCs w:val="16"/>
          <w:lang w:val="en-GB"/>
        </w:rPr>
        <w:t xml:space="preserve">(formula = </w:t>
      </w:r>
      <w:proofErr w:type="spellStart"/>
      <w:r w:rsidRPr="00F52424">
        <w:rPr>
          <w:rFonts w:ascii="Andale Mono" w:hAnsi="Andale Mono"/>
          <w:sz w:val="16"/>
          <w:szCs w:val="16"/>
          <w:lang w:val="en-GB"/>
        </w:rPr>
        <w:t>Tempo_dif</w:t>
      </w:r>
      <w:proofErr w:type="spellEnd"/>
      <w:r w:rsidRPr="00F52424">
        <w:rPr>
          <w:rFonts w:ascii="Andale Mono" w:hAnsi="Andale Mono"/>
          <w:sz w:val="16"/>
          <w:szCs w:val="16"/>
          <w:lang w:val="en-GB"/>
        </w:rPr>
        <w:t xml:space="preserve"> ~ PNBRAN2010 + DENPTBUS + DUMMETRO +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DUMCPTM + DENPOP2018, data = dados, </w:t>
      </w:r>
      <w:proofErr w:type="spellStart"/>
      <w:r w:rsidRPr="00F52424">
        <w:rPr>
          <w:rFonts w:ascii="Andale Mono" w:hAnsi="Andale Mono"/>
          <w:sz w:val="16"/>
          <w:szCs w:val="16"/>
          <w:lang w:val="en-GB"/>
        </w:rPr>
        <w:t>bw</w:t>
      </w:r>
      <w:proofErr w:type="spellEnd"/>
      <w:r w:rsidRPr="00F52424">
        <w:rPr>
          <w:rFonts w:ascii="Andale Mono" w:hAnsi="Andale Mono"/>
          <w:sz w:val="16"/>
          <w:szCs w:val="16"/>
          <w:lang w:val="en-GB"/>
        </w:rPr>
        <w:t xml:space="preserve"> = </w:t>
      </w:r>
      <w:proofErr w:type="spellStart"/>
      <w:r w:rsidRPr="00F52424">
        <w:rPr>
          <w:rFonts w:ascii="Andale Mono" w:hAnsi="Andale Mono"/>
          <w:sz w:val="16"/>
          <w:szCs w:val="16"/>
          <w:lang w:val="en-GB"/>
        </w:rPr>
        <w:t>bw_def</w:t>
      </w:r>
      <w:proofErr w:type="spellEnd"/>
      <w:r w:rsidRPr="00F52424">
        <w:rPr>
          <w:rFonts w:ascii="Andale Mono" w:hAnsi="Andale Mono"/>
          <w:sz w:val="16"/>
          <w:szCs w:val="16"/>
          <w:lang w:val="en-GB"/>
        </w:rPr>
        <w:t xml:space="preserve">, kernel = </w:t>
      </w:r>
      <w:proofErr w:type="spellStart"/>
      <w:r w:rsidRPr="00F52424">
        <w:rPr>
          <w:rFonts w:ascii="Andale Mono" w:hAnsi="Andale Mono"/>
          <w:sz w:val="16"/>
          <w:szCs w:val="16"/>
          <w:lang w:val="en-GB"/>
        </w:rPr>
        <w:t>kernel_type</w:t>
      </w:r>
      <w:proofErr w:type="spellEnd"/>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adaptive = TRUE, F123.test = TRUE)</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Dependent (y) variable:  </w:t>
      </w:r>
      <w:proofErr w:type="spellStart"/>
      <w:r w:rsidRPr="00F52424">
        <w:rPr>
          <w:rFonts w:ascii="Andale Mono" w:hAnsi="Andale Mono"/>
          <w:sz w:val="16"/>
          <w:szCs w:val="16"/>
          <w:lang w:val="en-GB"/>
        </w:rPr>
        <w:t>Tempo_dif</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Independent variables:  PNBRAN2010 DENPTBUS DUMMETRO DUMCPTM DENPOP2018</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Number of data points: 96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                    Results of Global Regression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Call:</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proofErr w:type="spellStart"/>
      <w:proofErr w:type="gramStart"/>
      <w:r>
        <w:rPr>
          <w:rFonts w:ascii="Andale Mono" w:hAnsi="Andale Mono"/>
          <w:sz w:val="16"/>
          <w:szCs w:val="16"/>
        </w:rPr>
        <w:t>lm</w:t>
      </w:r>
      <w:proofErr w:type="spellEnd"/>
      <w:r>
        <w:rPr>
          <w:rFonts w:ascii="Andale Mono" w:hAnsi="Andale Mono"/>
          <w:sz w:val="16"/>
          <w:szCs w:val="16"/>
        </w:rPr>
        <w:t>(</w:t>
      </w:r>
      <w:proofErr w:type="gramEnd"/>
      <w:r>
        <w:rPr>
          <w:rFonts w:ascii="Andale Mono" w:hAnsi="Andale Mono"/>
          <w:sz w:val="16"/>
          <w:szCs w:val="16"/>
        </w:rPr>
        <w:t>formula = formula, data = data)</w:t>
      </w:r>
    </w:p>
    <w:p w:rsidR="00606F5C" w:rsidRDefault="00606F5C">
      <w:pPr>
        <w:pStyle w:val="Texto"/>
        <w:spacing w:after="12" w:line="240" w:lineRule="auto"/>
        <w:rPr>
          <w:rFonts w:ascii="Andale Mono" w:hAnsi="Andale Mono" w:hint="eastAsia"/>
          <w:sz w:val="16"/>
          <w:szCs w:val="16"/>
        </w:rPr>
      </w:pP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Residuals: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Min       1Q   Median       3Q      Max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-1540.</w:t>
      </w:r>
      <w:proofErr w:type="gramStart"/>
      <w:r w:rsidRPr="00F52424">
        <w:rPr>
          <w:rFonts w:ascii="Andale Mono" w:hAnsi="Andale Mono"/>
          <w:sz w:val="16"/>
          <w:szCs w:val="16"/>
          <w:lang w:val="en-GB"/>
        </w:rPr>
        <w:t>63  -</w:t>
      </w:r>
      <w:proofErr w:type="gramEnd"/>
      <w:r w:rsidRPr="00F52424">
        <w:rPr>
          <w:rFonts w:ascii="Andale Mono" w:hAnsi="Andale Mono"/>
          <w:sz w:val="16"/>
          <w:szCs w:val="16"/>
          <w:lang w:val="en-GB"/>
        </w:rPr>
        <w:t xml:space="preserve">392.74   -27.65   257.91  2781.23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Coefficients: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Estimate Std. Error t value </w:t>
      </w:r>
      <w:proofErr w:type="spellStart"/>
      <w:r w:rsidRPr="00F52424">
        <w:rPr>
          <w:rFonts w:ascii="Andale Mono" w:hAnsi="Andale Mono"/>
          <w:sz w:val="16"/>
          <w:szCs w:val="16"/>
          <w:lang w:val="en-GB"/>
        </w:rPr>
        <w:t>Pr</w:t>
      </w:r>
      <w:proofErr w:type="spellEnd"/>
      <w:r w:rsidRPr="00F52424">
        <w:rPr>
          <w:rFonts w:ascii="Andale Mono" w:hAnsi="Andale Mono"/>
          <w:sz w:val="16"/>
          <w:szCs w:val="16"/>
          <w:lang w:val="en-GB"/>
        </w:rPr>
        <w:t xml:space="preserve">(&gt;|t|)    </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r>
        <w:rPr>
          <w:rFonts w:ascii="Andale Mono" w:hAnsi="Andale Mono"/>
          <w:sz w:val="16"/>
          <w:szCs w:val="16"/>
        </w:rPr>
        <w:t>(</w:t>
      </w:r>
      <w:proofErr w:type="spellStart"/>
      <w:r>
        <w:rPr>
          <w:rFonts w:ascii="Andale Mono" w:hAnsi="Andale Mono"/>
          <w:sz w:val="16"/>
          <w:szCs w:val="16"/>
        </w:rPr>
        <w:t>Intercept</w:t>
      </w:r>
      <w:proofErr w:type="spellEnd"/>
      <w:r>
        <w:rPr>
          <w:rFonts w:ascii="Andale Mono" w:hAnsi="Andale Mono"/>
          <w:sz w:val="16"/>
          <w:szCs w:val="16"/>
        </w:rPr>
        <w:t xml:space="preserve">) </w:t>
      </w:r>
      <w:proofErr w:type="gramStart"/>
      <w:r>
        <w:rPr>
          <w:rFonts w:ascii="Andale Mono" w:hAnsi="Andale Mono"/>
          <w:sz w:val="16"/>
          <w:szCs w:val="16"/>
        </w:rPr>
        <w:t>4082.01944  256.05224</w:t>
      </w:r>
      <w:proofErr w:type="gramEnd"/>
      <w:r>
        <w:rPr>
          <w:rFonts w:ascii="Andale Mono" w:hAnsi="Andale Mono"/>
          <w:sz w:val="16"/>
          <w:szCs w:val="16"/>
        </w:rPr>
        <w:t xml:space="preserve">  15.942  &lt; 2e-16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PNBRAN</w:t>
      </w:r>
      <w:proofErr w:type="gramStart"/>
      <w:r>
        <w:rPr>
          <w:rFonts w:ascii="Andale Mono" w:hAnsi="Andale Mono"/>
          <w:sz w:val="16"/>
          <w:szCs w:val="16"/>
        </w:rPr>
        <w:t>2010  2058.15828</w:t>
      </w:r>
      <w:proofErr w:type="gramEnd"/>
      <w:r>
        <w:rPr>
          <w:rFonts w:ascii="Andale Mono" w:hAnsi="Andale Mono"/>
          <w:sz w:val="16"/>
          <w:szCs w:val="16"/>
        </w:rPr>
        <w:t xml:space="preserve">  521.77321   3.945 0.000158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DENPTBUS     -23.94905    </w:t>
      </w:r>
      <w:proofErr w:type="gramStart"/>
      <w:r>
        <w:rPr>
          <w:rFonts w:ascii="Andale Mono" w:hAnsi="Andale Mono"/>
          <w:sz w:val="16"/>
          <w:szCs w:val="16"/>
        </w:rPr>
        <w:t>8.95680  -</w:t>
      </w:r>
      <w:proofErr w:type="gramEnd"/>
      <w:r>
        <w:rPr>
          <w:rFonts w:ascii="Andale Mono" w:hAnsi="Andale Mono"/>
          <w:sz w:val="16"/>
          <w:szCs w:val="16"/>
        </w:rPr>
        <w:t xml:space="preserve">2.674 0.008905 **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DUMMETRO    -365.</w:t>
      </w:r>
      <w:proofErr w:type="gramStart"/>
      <w:r>
        <w:rPr>
          <w:rFonts w:ascii="Andale Mono" w:hAnsi="Andale Mono"/>
          <w:sz w:val="16"/>
          <w:szCs w:val="16"/>
        </w:rPr>
        <w:t>13992  161.78312</w:t>
      </w:r>
      <w:proofErr w:type="gramEnd"/>
      <w:r>
        <w:rPr>
          <w:rFonts w:ascii="Andale Mono" w:hAnsi="Andale Mono"/>
          <w:sz w:val="16"/>
          <w:szCs w:val="16"/>
        </w:rPr>
        <w:t xml:space="preserve">  -2.257 0.026430 *  </w:t>
      </w: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DUMCPTM     -302.</w:t>
      </w:r>
      <w:proofErr w:type="gramStart"/>
      <w:r w:rsidRPr="00F52424">
        <w:rPr>
          <w:rFonts w:ascii="Andale Mono" w:hAnsi="Andale Mono"/>
          <w:sz w:val="16"/>
          <w:szCs w:val="16"/>
          <w:lang w:val="en-GB"/>
        </w:rPr>
        <w:t>19110  135.80239</w:t>
      </w:r>
      <w:proofErr w:type="gramEnd"/>
      <w:r w:rsidRPr="00F52424">
        <w:rPr>
          <w:rFonts w:ascii="Andale Mono" w:hAnsi="Andale Mono"/>
          <w:sz w:val="16"/>
          <w:szCs w:val="16"/>
          <w:lang w:val="en-GB"/>
        </w:rPr>
        <w:t xml:space="preserve">  -2.225 0.028565 *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DENPOP2018    -0.03556    </w:t>
      </w:r>
      <w:proofErr w:type="gramStart"/>
      <w:r w:rsidRPr="00F52424">
        <w:rPr>
          <w:rFonts w:ascii="Andale Mono" w:hAnsi="Andale Mono"/>
          <w:sz w:val="16"/>
          <w:szCs w:val="16"/>
          <w:lang w:val="en-GB"/>
        </w:rPr>
        <w:t>0.01628  -</w:t>
      </w:r>
      <w:proofErr w:type="gramEnd"/>
      <w:r w:rsidRPr="00F52424">
        <w:rPr>
          <w:rFonts w:ascii="Andale Mono" w:hAnsi="Andale Mono"/>
          <w:sz w:val="16"/>
          <w:szCs w:val="16"/>
          <w:lang w:val="en-GB"/>
        </w:rPr>
        <w:t xml:space="preserve">2.184 0.031570 *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---Significance stars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Signif</w:t>
      </w:r>
      <w:proofErr w:type="spellEnd"/>
      <w:r w:rsidRPr="00F52424">
        <w:rPr>
          <w:rFonts w:ascii="Andale Mono" w:hAnsi="Andale Mono"/>
          <w:sz w:val="16"/>
          <w:szCs w:val="16"/>
          <w:lang w:val="en-GB"/>
        </w:rPr>
        <w:t xml:space="preserve">. codes:  0 '***' 0.001 '**' 0.01 '*' 0.05 '.' 0.1 ' ' 1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Residual standard error: 629 on 90 degrees of freedom</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Multiple R-squared: 0.5169</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Adjusted R-squared:  0.49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F-statistic: 19.26 on 5 and 90 </w:t>
      </w:r>
      <w:proofErr w:type="gramStart"/>
      <w:r w:rsidRPr="00F52424">
        <w:rPr>
          <w:rFonts w:ascii="Andale Mono" w:hAnsi="Andale Mono"/>
          <w:sz w:val="16"/>
          <w:szCs w:val="16"/>
          <w:lang w:val="en-GB"/>
        </w:rPr>
        <w:t>DF,  p</w:t>
      </w:r>
      <w:proofErr w:type="gramEnd"/>
      <w:r w:rsidRPr="00F52424">
        <w:rPr>
          <w:rFonts w:ascii="Andale Mono" w:hAnsi="Andale Mono"/>
          <w:sz w:val="16"/>
          <w:szCs w:val="16"/>
          <w:lang w:val="en-GB"/>
        </w:rPr>
        <w:t xml:space="preserve">-value: 5.489e-13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***Extra Diagnostic information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Residual sum of squares: 35607171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Sigma(hat): 615.467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AIC:  1517.512</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AICc</w:t>
      </w:r>
      <w:proofErr w:type="spellEnd"/>
      <w:r w:rsidRPr="00F52424">
        <w:rPr>
          <w:rFonts w:ascii="Andale Mono" w:hAnsi="Andale Mono"/>
          <w:sz w:val="16"/>
          <w:szCs w:val="16"/>
          <w:lang w:val="en-GB"/>
        </w:rPr>
        <w:t>:  1518.785</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          Results of Geographically Weighted Regression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*********************Model calibration information*********************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Kernel function: gaussian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Adaptive bandwidth: 31 (number of nearest neighbours)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Regression points: the same locations as observations are used.</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Distance metric: Euclidean distance metric is used.</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****************Summary of GWR coefficient </w:t>
      </w:r>
      <w:proofErr w:type="gramStart"/>
      <w:r w:rsidRPr="00F52424">
        <w:rPr>
          <w:rFonts w:ascii="Andale Mono" w:hAnsi="Andale Mono"/>
          <w:sz w:val="16"/>
          <w:szCs w:val="16"/>
          <w:lang w:val="en-GB"/>
        </w:rPr>
        <w:t>estimates:*</w:t>
      </w:r>
      <w:proofErr w:type="gramEnd"/>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Min.     1st Qu.      Median     3rd Qu.      Max.</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gramStart"/>
      <w:r w:rsidRPr="00F52424">
        <w:rPr>
          <w:rFonts w:ascii="Andale Mono" w:hAnsi="Andale Mono"/>
          <w:sz w:val="16"/>
          <w:szCs w:val="16"/>
          <w:lang w:val="en-GB"/>
        </w:rPr>
        <w:t>Intercept  3418.509072</w:t>
      </w:r>
      <w:proofErr w:type="gramEnd"/>
      <w:r w:rsidRPr="00F52424">
        <w:rPr>
          <w:rFonts w:ascii="Andale Mono" w:hAnsi="Andale Mono"/>
          <w:sz w:val="16"/>
          <w:szCs w:val="16"/>
          <w:lang w:val="en-GB"/>
        </w:rPr>
        <w:t xml:space="preserve"> 3522.797259 3728.280999 3881.040055 4096.1557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PNBRAN2010 -635.</w:t>
      </w:r>
      <w:proofErr w:type="gramStart"/>
      <w:r w:rsidRPr="00F52424">
        <w:rPr>
          <w:rFonts w:ascii="Andale Mono" w:hAnsi="Andale Mono"/>
          <w:sz w:val="16"/>
          <w:szCs w:val="16"/>
          <w:lang w:val="en-GB"/>
        </w:rPr>
        <w:t>433851  843.463965</w:t>
      </w:r>
      <w:proofErr w:type="gramEnd"/>
      <w:r w:rsidRPr="00F52424">
        <w:rPr>
          <w:rFonts w:ascii="Andale Mono" w:hAnsi="Andale Mono"/>
          <w:sz w:val="16"/>
          <w:szCs w:val="16"/>
          <w:lang w:val="en-GB"/>
        </w:rPr>
        <w:t xml:space="preserve"> 1497.333789 1724.214862 2814.9595</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DENPTBUS    -36.</w:t>
      </w:r>
      <w:proofErr w:type="gramStart"/>
      <w:r w:rsidRPr="00F52424">
        <w:rPr>
          <w:rFonts w:ascii="Andale Mono" w:hAnsi="Andale Mono"/>
          <w:sz w:val="16"/>
          <w:szCs w:val="16"/>
          <w:lang w:val="en-GB"/>
        </w:rPr>
        <w:t>167378  -</w:t>
      </w:r>
      <w:proofErr w:type="gramEnd"/>
      <w:r w:rsidRPr="00F52424">
        <w:rPr>
          <w:rFonts w:ascii="Andale Mono" w:hAnsi="Andale Mono"/>
          <w:sz w:val="16"/>
          <w:szCs w:val="16"/>
          <w:lang w:val="en-GB"/>
        </w:rPr>
        <w:t>25.330630  -20.007130  -16.440848   -7.4621</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DUMMETRO   -988.591302 -770.268771 -494.586461 -274.</w:t>
      </w:r>
      <w:proofErr w:type="gramStart"/>
      <w:r w:rsidRPr="00F52424">
        <w:rPr>
          <w:rFonts w:ascii="Andale Mono" w:hAnsi="Andale Mono"/>
          <w:sz w:val="16"/>
          <w:szCs w:val="16"/>
          <w:lang w:val="en-GB"/>
        </w:rPr>
        <w:t>670870  -</w:t>
      </w:r>
      <w:proofErr w:type="gramEnd"/>
      <w:r w:rsidRPr="00F52424">
        <w:rPr>
          <w:rFonts w:ascii="Andale Mono" w:hAnsi="Andale Mono"/>
          <w:sz w:val="16"/>
          <w:szCs w:val="16"/>
          <w:lang w:val="en-GB"/>
        </w:rPr>
        <w:t>64.3393</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DUMCPTM    -511.807549 -305.</w:t>
      </w:r>
      <w:proofErr w:type="gramStart"/>
      <w:r w:rsidRPr="00F52424">
        <w:rPr>
          <w:rFonts w:ascii="Andale Mono" w:hAnsi="Andale Mono"/>
          <w:sz w:val="16"/>
          <w:szCs w:val="16"/>
          <w:lang w:val="en-GB"/>
        </w:rPr>
        <w:t>507731  -</w:t>
      </w:r>
      <w:proofErr w:type="gramEnd"/>
      <w:r w:rsidRPr="00F52424">
        <w:rPr>
          <w:rFonts w:ascii="Andale Mono" w:hAnsi="Andale Mono"/>
          <w:sz w:val="16"/>
          <w:szCs w:val="16"/>
          <w:lang w:val="en-GB"/>
        </w:rPr>
        <w:t>32.707978   24.501113  158.6499</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DENPOP2018   -0.035883   -0.011074   -0.004379    0.010311    0.0364</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************************Diagnostic information*************************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Number of data points: 96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Effective number of parameters (2trace(S) - </w:t>
      </w:r>
      <w:proofErr w:type="gramStart"/>
      <w:r w:rsidRPr="00F52424">
        <w:rPr>
          <w:rFonts w:ascii="Andale Mono" w:hAnsi="Andale Mono"/>
          <w:sz w:val="16"/>
          <w:szCs w:val="16"/>
          <w:lang w:val="en-GB"/>
        </w:rPr>
        <w:t>trace(</w:t>
      </w:r>
      <w:proofErr w:type="gramEnd"/>
      <w:r w:rsidRPr="00F52424">
        <w:rPr>
          <w:rFonts w:ascii="Andale Mono" w:hAnsi="Andale Mono"/>
          <w:sz w:val="16"/>
          <w:szCs w:val="16"/>
          <w:lang w:val="en-GB"/>
        </w:rPr>
        <w:t xml:space="preserve">S'S)): 17.18775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lastRenderedPageBreak/>
        <w:t xml:space="preserve">   Effective degrees of freedom (n-2trace(S) + </w:t>
      </w:r>
      <w:proofErr w:type="gramStart"/>
      <w:r w:rsidRPr="00F52424">
        <w:rPr>
          <w:rFonts w:ascii="Andale Mono" w:hAnsi="Andale Mono"/>
          <w:sz w:val="16"/>
          <w:szCs w:val="16"/>
          <w:lang w:val="en-GB"/>
        </w:rPr>
        <w:t>trace(</w:t>
      </w:r>
      <w:proofErr w:type="gramEnd"/>
      <w:r w:rsidRPr="00F52424">
        <w:rPr>
          <w:rFonts w:ascii="Andale Mono" w:hAnsi="Andale Mono"/>
          <w:sz w:val="16"/>
          <w:szCs w:val="16"/>
          <w:lang w:val="en-GB"/>
        </w:rPr>
        <w:t xml:space="preserve">S'S)): 78.81225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AICc</w:t>
      </w:r>
      <w:proofErr w:type="spellEnd"/>
      <w:r w:rsidRPr="00F52424">
        <w:rPr>
          <w:rFonts w:ascii="Andale Mono" w:hAnsi="Andale Mono"/>
          <w:sz w:val="16"/>
          <w:szCs w:val="16"/>
          <w:lang w:val="en-GB"/>
        </w:rPr>
        <w:t xml:space="preserve"> (GWR book, Fotheringham, et al. 2002, p. 61, </w:t>
      </w:r>
      <w:proofErr w:type="spellStart"/>
      <w:r w:rsidRPr="00F52424">
        <w:rPr>
          <w:rFonts w:ascii="Andale Mono" w:hAnsi="Andale Mono"/>
          <w:sz w:val="16"/>
          <w:szCs w:val="16"/>
          <w:lang w:val="en-GB"/>
        </w:rPr>
        <w:t>eq</w:t>
      </w:r>
      <w:proofErr w:type="spellEnd"/>
      <w:r w:rsidRPr="00F52424">
        <w:rPr>
          <w:rFonts w:ascii="Andale Mono" w:hAnsi="Andale Mono"/>
          <w:sz w:val="16"/>
          <w:szCs w:val="16"/>
          <w:lang w:val="en-GB"/>
        </w:rPr>
        <w:t xml:space="preserve"> 2.33): 1493.534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AIC (GWR book, Fotheringham, et al. </w:t>
      </w:r>
      <w:proofErr w:type="gramStart"/>
      <w:r w:rsidRPr="00F52424">
        <w:rPr>
          <w:rFonts w:ascii="Andale Mono" w:hAnsi="Andale Mono"/>
          <w:sz w:val="16"/>
          <w:szCs w:val="16"/>
          <w:lang w:val="en-GB"/>
        </w:rPr>
        <w:t>2002,GWR</w:t>
      </w:r>
      <w:proofErr w:type="gramEnd"/>
      <w:r w:rsidRPr="00F52424">
        <w:rPr>
          <w:rFonts w:ascii="Andale Mono" w:hAnsi="Andale Mono"/>
          <w:sz w:val="16"/>
          <w:szCs w:val="16"/>
          <w:lang w:val="en-GB"/>
        </w:rPr>
        <w:t xml:space="preserve"> p. 96, eq. 4.22): 1470.842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Residual sum of squares: 21813708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R-square value:  </w:t>
      </w:r>
      <w:bookmarkStart w:id="11" w:name="_Hlk15326020"/>
      <w:r w:rsidRPr="00F52424">
        <w:rPr>
          <w:rFonts w:ascii="Andale Mono" w:hAnsi="Andale Mono"/>
          <w:sz w:val="16"/>
          <w:szCs w:val="16"/>
          <w:lang w:val="en-GB"/>
        </w:rPr>
        <w:t xml:space="preserve">0.7040348 </w:t>
      </w:r>
    </w:p>
    <w:bookmarkEnd w:id="11"/>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Adjusted R-square value:  0.6386598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 test results of GWR calibration********************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---F1 test (Leung et al. 2000)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F1 statistic Numerator DF Denominator DF    </w:t>
      </w:r>
      <w:proofErr w:type="spellStart"/>
      <w:proofErr w:type="gramStart"/>
      <w:r w:rsidRPr="00F52424">
        <w:rPr>
          <w:rFonts w:ascii="Andale Mono" w:hAnsi="Andale Mono"/>
          <w:sz w:val="16"/>
          <w:szCs w:val="16"/>
          <w:lang w:val="en-GB"/>
        </w:rPr>
        <w:t>Pr</w:t>
      </w:r>
      <w:proofErr w:type="spellEnd"/>
      <w:r w:rsidRPr="00F52424">
        <w:rPr>
          <w:rFonts w:ascii="Andale Mono" w:hAnsi="Andale Mono"/>
          <w:sz w:val="16"/>
          <w:szCs w:val="16"/>
          <w:lang w:val="en-GB"/>
        </w:rPr>
        <w:t>(</w:t>
      </w:r>
      <w:proofErr w:type="gramEnd"/>
      <w:r w:rsidRPr="00F52424">
        <w:rPr>
          <w:rFonts w:ascii="Andale Mono" w:hAnsi="Andale Mono"/>
          <w:sz w:val="16"/>
          <w:szCs w:val="16"/>
          <w:lang w:val="en-GB"/>
        </w:rPr>
        <w:t xml:space="preserve">&gt;)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0.69959          Inf             90 0.004711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---F2 test (Leung et al. 2000)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F2 statistic Numerator DF Denominator DF </w:t>
      </w:r>
      <w:proofErr w:type="spellStart"/>
      <w:proofErr w:type="gramStart"/>
      <w:r w:rsidRPr="00F52424">
        <w:rPr>
          <w:rFonts w:ascii="Andale Mono" w:hAnsi="Andale Mono"/>
          <w:sz w:val="16"/>
          <w:szCs w:val="16"/>
          <w:lang w:val="en-GB"/>
        </w:rPr>
        <w:t>Pr</w:t>
      </w:r>
      <w:proofErr w:type="spellEnd"/>
      <w:r w:rsidRPr="00F52424">
        <w:rPr>
          <w:rFonts w:ascii="Andale Mono" w:hAnsi="Andale Mono"/>
          <w:sz w:val="16"/>
          <w:szCs w:val="16"/>
          <w:lang w:val="en-GB"/>
        </w:rPr>
        <w:t>(</w:t>
      </w:r>
      <w:proofErr w:type="gramEnd"/>
      <w:r w:rsidRPr="00F52424">
        <w:rPr>
          <w:rFonts w:ascii="Andale Mono" w:hAnsi="Andale Mono"/>
          <w:sz w:val="16"/>
          <w:szCs w:val="16"/>
          <w:lang w:val="en-GB"/>
        </w:rPr>
        <w:t>&gt;)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3.1163      -1.8509             90    NA</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---F3 test (Leung et al. 2000)</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r>
        <w:rPr>
          <w:rFonts w:ascii="Andale Mono" w:hAnsi="Andale Mono"/>
          <w:sz w:val="16"/>
          <w:szCs w:val="16"/>
        </w:rPr>
        <w:t xml:space="preserve">F3 </w:t>
      </w:r>
      <w:proofErr w:type="spellStart"/>
      <w:r>
        <w:rPr>
          <w:rFonts w:ascii="Andale Mono" w:hAnsi="Andale Mono"/>
          <w:sz w:val="16"/>
          <w:szCs w:val="16"/>
        </w:rPr>
        <w:t>statistic</w:t>
      </w:r>
      <w:proofErr w:type="spellEnd"/>
      <w:r>
        <w:rPr>
          <w:rFonts w:ascii="Andale Mono" w:hAnsi="Andale Mono"/>
          <w:sz w:val="16"/>
          <w:szCs w:val="16"/>
        </w:rPr>
        <w:t xml:space="preserve"> </w:t>
      </w:r>
      <w:proofErr w:type="spellStart"/>
      <w:r>
        <w:rPr>
          <w:rFonts w:ascii="Andale Mono" w:hAnsi="Andale Mono"/>
          <w:sz w:val="16"/>
          <w:szCs w:val="16"/>
        </w:rPr>
        <w:t>Numerator</w:t>
      </w:r>
      <w:proofErr w:type="spellEnd"/>
      <w:r>
        <w:rPr>
          <w:rFonts w:ascii="Andale Mono" w:hAnsi="Andale Mono"/>
          <w:sz w:val="16"/>
          <w:szCs w:val="16"/>
        </w:rPr>
        <w:t xml:space="preserve"> DF </w:t>
      </w:r>
      <w:proofErr w:type="spellStart"/>
      <w:r>
        <w:rPr>
          <w:rFonts w:ascii="Andale Mono" w:hAnsi="Andale Mono"/>
          <w:sz w:val="16"/>
          <w:szCs w:val="16"/>
        </w:rPr>
        <w:t>Denominator</w:t>
      </w:r>
      <w:proofErr w:type="spellEnd"/>
      <w:r>
        <w:rPr>
          <w:rFonts w:ascii="Andale Mono" w:hAnsi="Andale Mono"/>
          <w:sz w:val="16"/>
          <w:szCs w:val="16"/>
        </w:rPr>
        <w:t xml:space="preserve"> DF     </w:t>
      </w:r>
      <w:proofErr w:type="spellStart"/>
      <w:proofErr w:type="gramStart"/>
      <w:r>
        <w:rPr>
          <w:rFonts w:ascii="Andale Mono" w:hAnsi="Andale Mono"/>
          <w:sz w:val="16"/>
          <w:szCs w:val="16"/>
        </w:rPr>
        <w:t>Pr</w:t>
      </w:r>
      <w:proofErr w:type="spellEnd"/>
      <w:r>
        <w:rPr>
          <w:rFonts w:ascii="Andale Mono" w:hAnsi="Andale Mono"/>
          <w:sz w:val="16"/>
          <w:szCs w:val="16"/>
        </w:rPr>
        <w:t>(</w:t>
      </w:r>
      <w:proofErr w:type="gramEnd"/>
      <w:r>
        <w:rPr>
          <w:rFonts w:ascii="Andale Mono" w:hAnsi="Andale Mono"/>
          <w:sz w:val="16"/>
          <w:szCs w:val="16"/>
        </w:rPr>
        <w:t xml:space="preserve">&gt;)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roofErr w:type="spellStart"/>
      <w:r>
        <w:rPr>
          <w:rFonts w:ascii="Andale Mono" w:hAnsi="Andale Mono"/>
          <w:sz w:val="16"/>
          <w:szCs w:val="16"/>
        </w:rPr>
        <w:t>Intercept</w:t>
      </w:r>
      <w:proofErr w:type="spellEnd"/>
      <w:r>
        <w:rPr>
          <w:rFonts w:ascii="Andale Mono" w:hAnsi="Andale Mono"/>
          <w:sz w:val="16"/>
          <w:szCs w:val="16"/>
        </w:rPr>
        <w:t xml:space="preserve">       0.90516     38.37514            </w:t>
      </w:r>
      <w:proofErr w:type="spellStart"/>
      <w:proofErr w:type="gramStart"/>
      <w:r>
        <w:rPr>
          <w:rFonts w:ascii="Andale Mono" w:hAnsi="Andale Mono"/>
          <w:sz w:val="16"/>
          <w:szCs w:val="16"/>
        </w:rPr>
        <w:t>Inf</w:t>
      </w:r>
      <w:proofErr w:type="spellEnd"/>
      <w:r>
        <w:rPr>
          <w:rFonts w:ascii="Andale Mono" w:hAnsi="Andale Mono"/>
          <w:sz w:val="16"/>
          <w:szCs w:val="16"/>
        </w:rPr>
        <w:t xml:space="preserve">  0.637778</w:t>
      </w:r>
      <w:proofErr w:type="gramEnd"/>
      <w:r>
        <w:rPr>
          <w:rFonts w:ascii="Andale Mono" w:hAnsi="Andale Mono"/>
          <w:sz w:val="16"/>
          <w:szCs w:val="16"/>
        </w:rPr>
        <w:t xml:space="preserve">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PNBRAN2010      2.35656     42.36888            </w:t>
      </w:r>
      <w:proofErr w:type="spellStart"/>
      <w:r>
        <w:rPr>
          <w:rFonts w:ascii="Andale Mono" w:hAnsi="Andale Mono"/>
          <w:sz w:val="16"/>
          <w:szCs w:val="16"/>
        </w:rPr>
        <w:t>Inf</w:t>
      </w:r>
      <w:proofErr w:type="spellEnd"/>
      <w:r>
        <w:rPr>
          <w:rFonts w:ascii="Andale Mono" w:hAnsi="Andale Mono"/>
          <w:sz w:val="16"/>
          <w:szCs w:val="16"/>
        </w:rPr>
        <w:t xml:space="preserve"> 1.534e-06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DENPTBUS        1.78162     33.49680            </w:t>
      </w:r>
      <w:proofErr w:type="spellStart"/>
      <w:proofErr w:type="gramStart"/>
      <w:r>
        <w:rPr>
          <w:rFonts w:ascii="Andale Mono" w:hAnsi="Andale Mono"/>
          <w:sz w:val="16"/>
          <w:szCs w:val="16"/>
        </w:rPr>
        <w:t>Inf</w:t>
      </w:r>
      <w:proofErr w:type="spellEnd"/>
      <w:r>
        <w:rPr>
          <w:rFonts w:ascii="Andale Mono" w:hAnsi="Andale Mono"/>
          <w:sz w:val="16"/>
          <w:szCs w:val="16"/>
        </w:rPr>
        <w:t xml:space="preserve">  0.003552</w:t>
      </w:r>
      <w:proofErr w:type="gramEnd"/>
      <w:r>
        <w:rPr>
          <w:rFonts w:ascii="Andale Mono" w:hAnsi="Andale Mono"/>
          <w:sz w:val="16"/>
          <w:szCs w:val="16"/>
        </w:rPr>
        <w:t xml:space="preserve"> **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DUMMETRO        4.56934     42.67692            </w:t>
      </w:r>
      <w:proofErr w:type="spellStart"/>
      <w:r>
        <w:rPr>
          <w:rFonts w:ascii="Andale Mono" w:hAnsi="Andale Mono"/>
          <w:sz w:val="16"/>
          <w:szCs w:val="16"/>
        </w:rPr>
        <w:t>Inf</w:t>
      </w:r>
      <w:proofErr w:type="spellEnd"/>
      <w:r>
        <w:rPr>
          <w:rFonts w:ascii="Andale Mono" w:hAnsi="Andale Mono"/>
          <w:sz w:val="16"/>
          <w:szCs w:val="16"/>
        </w:rPr>
        <w:t xml:space="preserve"> &lt; 2.2e-16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DUMCPTM         3.45815     63.08890            </w:t>
      </w:r>
      <w:proofErr w:type="spellStart"/>
      <w:r>
        <w:rPr>
          <w:rFonts w:ascii="Andale Mono" w:hAnsi="Andale Mono"/>
          <w:sz w:val="16"/>
          <w:szCs w:val="16"/>
        </w:rPr>
        <w:t>Inf</w:t>
      </w:r>
      <w:proofErr w:type="spellEnd"/>
      <w:r>
        <w:rPr>
          <w:rFonts w:ascii="Andale Mono" w:hAnsi="Andale Mono"/>
          <w:sz w:val="16"/>
          <w:szCs w:val="16"/>
        </w:rPr>
        <w:t xml:space="preserve"> &lt; 2.2e-16 ***</w:t>
      </w: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 xml:space="preserve">DENPOP2018      1.85101     25.18193            </w:t>
      </w:r>
      <w:proofErr w:type="gramStart"/>
      <w:r w:rsidRPr="00F52424">
        <w:rPr>
          <w:rFonts w:ascii="Andale Mono" w:hAnsi="Andale Mono"/>
          <w:sz w:val="16"/>
          <w:szCs w:val="16"/>
          <w:lang w:val="en-GB"/>
        </w:rPr>
        <w:t>Inf  0.005820</w:t>
      </w:r>
      <w:proofErr w:type="gramEnd"/>
      <w:r w:rsidRPr="00F52424">
        <w:rPr>
          <w:rFonts w:ascii="Andale Mono" w:hAnsi="Andale Mono"/>
          <w:sz w:val="16"/>
          <w:szCs w:val="16"/>
          <w:lang w:val="en-GB"/>
        </w:rPr>
        <w:t xml:space="preserve"> **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---F4 test (GWR book p92)</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F4 statistic Numerator DF Denominator DF   </w:t>
      </w:r>
      <w:proofErr w:type="spellStart"/>
      <w:proofErr w:type="gramStart"/>
      <w:r w:rsidRPr="00F52424">
        <w:rPr>
          <w:rFonts w:ascii="Andale Mono" w:hAnsi="Andale Mono"/>
          <w:sz w:val="16"/>
          <w:szCs w:val="16"/>
          <w:lang w:val="en-GB"/>
        </w:rPr>
        <w:t>Pr</w:t>
      </w:r>
      <w:proofErr w:type="spellEnd"/>
      <w:r w:rsidRPr="00F52424">
        <w:rPr>
          <w:rFonts w:ascii="Andale Mono" w:hAnsi="Andale Mono"/>
          <w:sz w:val="16"/>
          <w:szCs w:val="16"/>
          <w:lang w:val="en-GB"/>
        </w:rPr>
        <w:t>(</w:t>
      </w:r>
      <w:proofErr w:type="gramEnd"/>
      <w:r w:rsidRPr="00F52424">
        <w:rPr>
          <w:rFonts w:ascii="Andale Mono" w:hAnsi="Andale Mono"/>
          <w:sz w:val="16"/>
          <w:szCs w:val="16"/>
          <w:lang w:val="en-GB"/>
        </w:rPr>
        <w:t xml:space="preserve">&gt;)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0.61262     78.81225             90 0.01349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---Significance stars</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Signif</w:t>
      </w:r>
      <w:proofErr w:type="spellEnd"/>
      <w:r w:rsidRPr="00F52424">
        <w:rPr>
          <w:rFonts w:ascii="Andale Mono" w:hAnsi="Andale Mono"/>
          <w:sz w:val="16"/>
          <w:szCs w:val="16"/>
          <w:lang w:val="en-GB"/>
        </w:rPr>
        <w:t xml:space="preserve">. codes:  0 '***' 0.001 '**' 0.01 '*' 0.05 '.' </w:t>
      </w:r>
      <w:r>
        <w:rPr>
          <w:rFonts w:ascii="Andale Mono" w:hAnsi="Andale Mono"/>
          <w:sz w:val="16"/>
          <w:szCs w:val="16"/>
        </w:rPr>
        <w:t xml:space="preserve">0.1 ' ' 1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594EBD" w:rsidRDefault="00594EBD">
      <w:pPr>
        <w:pStyle w:val="Texto"/>
        <w:spacing w:after="12" w:line="240" w:lineRule="auto"/>
        <w:rPr>
          <w:rFonts w:ascii="Arial" w:hAnsi="Arial"/>
        </w:rPr>
      </w:pPr>
    </w:p>
    <w:p w:rsidR="00606F5C" w:rsidRDefault="00594EBD">
      <w:pPr>
        <w:pStyle w:val="Texto"/>
        <w:spacing w:after="12" w:line="240" w:lineRule="auto"/>
        <w:rPr>
          <w:rFonts w:ascii="Arial" w:hAnsi="Arial"/>
        </w:rPr>
      </w:pPr>
      <w:r>
        <w:rPr>
          <w:rFonts w:ascii="Arial" w:hAnsi="Arial"/>
        </w:rPr>
        <w:lastRenderedPageBreak/>
        <w:t xml:space="preserve">Anexo </w:t>
      </w:r>
      <w:r w:rsidR="009A62BB">
        <w:rPr>
          <w:rFonts w:ascii="Arial" w:hAnsi="Arial"/>
        </w:rPr>
        <w:t>VII</w:t>
      </w:r>
      <w:r>
        <w:rPr>
          <w:rFonts w:ascii="Arial" w:hAnsi="Arial"/>
        </w:rPr>
        <w:t xml:space="preserve"> - </w:t>
      </w:r>
      <w:r w:rsidR="00B80AC0">
        <w:rPr>
          <w:rFonts w:ascii="Arial" w:hAnsi="Arial"/>
        </w:rPr>
        <w:t>Saída da regressão GWR para Tempos Relativos</w:t>
      </w:r>
    </w:p>
    <w:p w:rsidR="00606F5C" w:rsidRDefault="00606F5C">
      <w:pPr>
        <w:pStyle w:val="Texto"/>
        <w:spacing w:after="12" w:line="240" w:lineRule="auto"/>
        <w:rPr>
          <w:rFonts w:ascii="Andale Mono" w:hAnsi="Andale Mono" w:hint="eastAsia"/>
          <w:sz w:val="16"/>
          <w:szCs w:val="16"/>
        </w:rPr>
      </w:pP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                       Package   </w:t>
      </w:r>
      <w:proofErr w:type="spellStart"/>
      <w:r w:rsidRPr="00F52424">
        <w:rPr>
          <w:rFonts w:ascii="Andale Mono" w:hAnsi="Andale Mono"/>
          <w:sz w:val="16"/>
          <w:szCs w:val="16"/>
          <w:lang w:val="en-GB"/>
        </w:rPr>
        <w:t>GWmodel</w:t>
      </w:r>
      <w:proofErr w:type="spellEnd"/>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Program starts at: 2019-07-27 18:51:51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Call:</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proofErr w:type="gramStart"/>
      <w:r w:rsidRPr="00F52424">
        <w:rPr>
          <w:rFonts w:ascii="Andale Mono" w:hAnsi="Andale Mono"/>
          <w:sz w:val="16"/>
          <w:szCs w:val="16"/>
          <w:lang w:val="en-GB"/>
        </w:rPr>
        <w:t>gwr.basic</w:t>
      </w:r>
      <w:proofErr w:type="spellEnd"/>
      <w:proofErr w:type="gramEnd"/>
      <w:r w:rsidRPr="00F52424">
        <w:rPr>
          <w:rFonts w:ascii="Andale Mono" w:hAnsi="Andale Mono"/>
          <w:sz w:val="16"/>
          <w:szCs w:val="16"/>
          <w:lang w:val="en-GB"/>
        </w:rPr>
        <w:t xml:space="preserve">(formula = </w:t>
      </w:r>
      <w:proofErr w:type="spellStart"/>
      <w:r w:rsidRPr="00F52424">
        <w:rPr>
          <w:rFonts w:ascii="Andale Mono" w:hAnsi="Andale Mono"/>
          <w:sz w:val="16"/>
          <w:szCs w:val="16"/>
          <w:lang w:val="en-GB"/>
        </w:rPr>
        <w:t>Temp_rel</w:t>
      </w:r>
      <w:proofErr w:type="spellEnd"/>
      <w:r w:rsidRPr="00F52424">
        <w:rPr>
          <w:rFonts w:ascii="Andale Mono" w:hAnsi="Andale Mono"/>
          <w:sz w:val="16"/>
          <w:szCs w:val="16"/>
          <w:lang w:val="en-GB"/>
        </w:rPr>
        <w:t xml:space="preserve"> ~ DUMMETRO + PDOMM2010 + DUMCPTM +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DENPTBUS + RENDP2010 + DENEMPREG, data = dados, </w:t>
      </w:r>
      <w:proofErr w:type="spellStart"/>
      <w:r w:rsidRPr="00F52424">
        <w:rPr>
          <w:rFonts w:ascii="Andale Mono" w:hAnsi="Andale Mono"/>
          <w:sz w:val="16"/>
          <w:szCs w:val="16"/>
          <w:lang w:val="en-GB"/>
        </w:rPr>
        <w:t>bw</w:t>
      </w:r>
      <w:proofErr w:type="spellEnd"/>
      <w:r w:rsidRPr="00F52424">
        <w:rPr>
          <w:rFonts w:ascii="Andale Mono" w:hAnsi="Andale Mono"/>
          <w:sz w:val="16"/>
          <w:szCs w:val="16"/>
          <w:lang w:val="en-GB"/>
        </w:rPr>
        <w:t xml:space="preserve"> = </w:t>
      </w:r>
      <w:proofErr w:type="spellStart"/>
      <w:r w:rsidRPr="00F52424">
        <w:rPr>
          <w:rFonts w:ascii="Andale Mono" w:hAnsi="Andale Mono"/>
          <w:sz w:val="16"/>
          <w:szCs w:val="16"/>
          <w:lang w:val="en-GB"/>
        </w:rPr>
        <w:t>bw_def</w:t>
      </w:r>
      <w:proofErr w:type="spellEnd"/>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kernel = </w:t>
      </w:r>
      <w:proofErr w:type="spellStart"/>
      <w:r w:rsidRPr="00F52424">
        <w:rPr>
          <w:rFonts w:ascii="Andale Mono" w:hAnsi="Andale Mono"/>
          <w:sz w:val="16"/>
          <w:szCs w:val="16"/>
          <w:lang w:val="en-GB"/>
        </w:rPr>
        <w:t>kernel_type</w:t>
      </w:r>
      <w:proofErr w:type="spellEnd"/>
      <w:r w:rsidRPr="00F52424">
        <w:rPr>
          <w:rFonts w:ascii="Andale Mono" w:hAnsi="Andale Mono"/>
          <w:sz w:val="16"/>
          <w:szCs w:val="16"/>
          <w:lang w:val="en-GB"/>
        </w:rPr>
        <w:t>, adaptive = TRUE, F123.test = TRUE)</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Dependent (y) variable:  </w:t>
      </w:r>
      <w:proofErr w:type="spellStart"/>
      <w:r w:rsidRPr="00F52424">
        <w:rPr>
          <w:rFonts w:ascii="Andale Mono" w:hAnsi="Andale Mono"/>
          <w:sz w:val="16"/>
          <w:szCs w:val="16"/>
          <w:lang w:val="en-GB"/>
        </w:rPr>
        <w:t>Temp_rel</w:t>
      </w:r>
      <w:proofErr w:type="spellEnd"/>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Independent variables:  DUMMETRO PDOMM2010 DUMCPTM DENPTBUS RENDP2010 DENEMPREG</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Number of data points: 96</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                    Results of Global Regression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Call:</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proofErr w:type="spellStart"/>
      <w:proofErr w:type="gramStart"/>
      <w:r>
        <w:rPr>
          <w:rFonts w:ascii="Andale Mono" w:hAnsi="Andale Mono"/>
          <w:sz w:val="16"/>
          <w:szCs w:val="16"/>
        </w:rPr>
        <w:t>lm</w:t>
      </w:r>
      <w:proofErr w:type="spellEnd"/>
      <w:r>
        <w:rPr>
          <w:rFonts w:ascii="Andale Mono" w:hAnsi="Andale Mono"/>
          <w:sz w:val="16"/>
          <w:szCs w:val="16"/>
        </w:rPr>
        <w:t>(</w:t>
      </w:r>
      <w:proofErr w:type="gramEnd"/>
      <w:r>
        <w:rPr>
          <w:rFonts w:ascii="Andale Mono" w:hAnsi="Andale Mono"/>
          <w:sz w:val="16"/>
          <w:szCs w:val="16"/>
        </w:rPr>
        <w:t>formula = formula, data = data)</w:t>
      </w:r>
    </w:p>
    <w:p w:rsidR="00606F5C" w:rsidRDefault="00606F5C">
      <w:pPr>
        <w:pStyle w:val="Texto"/>
        <w:spacing w:after="12" w:line="240" w:lineRule="auto"/>
        <w:rPr>
          <w:rFonts w:ascii="Andale Mono" w:hAnsi="Andale Mono" w:hint="eastAsia"/>
          <w:sz w:val="16"/>
          <w:szCs w:val="16"/>
        </w:rPr>
      </w:pP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Residuals: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Min       1Q   Median       3Q      Max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-0.43016 -0.12556 -0.</w:t>
      </w:r>
      <w:proofErr w:type="gramStart"/>
      <w:r w:rsidRPr="00F52424">
        <w:rPr>
          <w:rFonts w:ascii="Andale Mono" w:hAnsi="Andale Mono"/>
          <w:sz w:val="16"/>
          <w:szCs w:val="16"/>
          <w:lang w:val="en-GB"/>
        </w:rPr>
        <w:t>03633  0.11446</w:t>
      </w:r>
      <w:proofErr w:type="gramEnd"/>
      <w:r w:rsidRPr="00F52424">
        <w:rPr>
          <w:rFonts w:ascii="Andale Mono" w:hAnsi="Andale Mono"/>
          <w:sz w:val="16"/>
          <w:szCs w:val="16"/>
          <w:lang w:val="en-GB"/>
        </w:rPr>
        <w:t xml:space="preserve">  0.78266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Coefficients: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Estimate Std. Error t value </w:t>
      </w:r>
      <w:proofErr w:type="spellStart"/>
      <w:r w:rsidRPr="00F52424">
        <w:rPr>
          <w:rFonts w:ascii="Andale Mono" w:hAnsi="Andale Mono"/>
          <w:sz w:val="16"/>
          <w:szCs w:val="16"/>
          <w:lang w:val="en-GB"/>
        </w:rPr>
        <w:t>Pr</w:t>
      </w:r>
      <w:proofErr w:type="spellEnd"/>
      <w:r w:rsidRPr="00F52424">
        <w:rPr>
          <w:rFonts w:ascii="Andale Mono" w:hAnsi="Andale Mono"/>
          <w:sz w:val="16"/>
          <w:szCs w:val="16"/>
          <w:lang w:val="en-GB"/>
        </w:rPr>
        <w:t xml:space="preserve">(&gt;|t|)    </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r>
        <w:rPr>
          <w:rFonts w:ascii="Andale Mono" w:hAnsi="Andale Mono"/>
          <w:sz w:val="16"/>
          <w:szCs w:val="16"/>
        </w:rPr>
        <w:t>(</w:t>
      </w:r>
      <w:proofErr w:type="spellStart"/>
      <w:proofErr w:type="gramStart"/>
      <w:r>
        <w:rPr>
          <w:rFonts w:ascii="Andale Mono" w:hAnsi="Andale Mono"/>
          <w:sz w:val="16"/>
          <w:szCs w:val="16"/>
        </w:rPr>
        <w:t>Intercept</w:t>
      </w:r>
      <w:proofErr w:type="spellEnd"/>
      <w:r>
        <w:rPr>
          <w:rFonts w:ascii="Andale Mono" w:hAnsi="Andale Mono"/>
          <w:sz w:val="16"/>
          <w:szCs w:val="16"/>
        </w:rPr>
        <w:t>)  2</w:t>
      </w:r>
      <w:proofErr w:type="gramEnd"/>
      <w:r>
        <w:rPr>
          <w:rFonts w:ascii="Andale Mono" w:hAnsi="Andale Mono"/>
          <w:sz w:val="16"/>
          <w:szCs w:val="16"/>
        </w:rPr>
        <w:t>.184e+00  1.226e-01  17.813  &lt; 2e-16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DUMMETRO    -1.921e-</w:t>
      </w:r>
      <w:proofErr w:type="gramStart"/>
      <w:r>
        <w:rPr>
          <w:rFonts w:ascii="Andale Mono" w:hAnsi="Andale Mono"/>
          <w:sz w:val="16"/>
          <w:szCs w:val="16"/>
        </w:rPr>
        <w:t>01  5.764e</w:t>
      </w:r>
      <w:proofErr w:type="gramEnd"/>
      <w:r>
        <w:rPr>
          <w:rFonts w:ascii="Andale Mono" w:hAnsi="Andale Mono"/>
          <w:sz w:val="16"/>
          <w:szCs w:val="16"/>
        </w:rPr>
        <w:t xml:space="preserve">-02  -3.332  0.00126 **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PDOMM2010    8.229e-</w:t>
      </w:r>
      <w:proofErr w:type="gramStart"/>
      <w:r>
        <w:rPr>
          <w:rFonts w:ascii="Andale Mono" w:hAnsi="Andale Mono"/>
          <w:sz w:val="16"/>
          <w:szCs w:val="16"/>
        </w:rPr>
        <w:t>01  2.466e</w:t>
      </w:r>
      <w:proofErr w:type="gramEnd"/>
      <w:r>
        <w:rPr>
          <w:rFonts w:ascii="Andale Mono" w:hAnsi="Andale Mono"/>
          <w:sz w:val="16"/>
          <w:szCs w:val="16"/>
        </w:rPr>
        <w:t xml:space="preserve">-01   3.337  0.00124 **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DUMCPTM     -8.071e-</w:t>
      </w:r>
      <w:proofErr w:type="gramStart"/>
      <w:r>
        <w:rPr>
          <w:rFonts w:ascii="Andale Mono" w:hAnsi="Andale Mono"/>
          <w:sz w:val="16"/>
          <w:szCs w:val="16"/>
        </w:rPr>
        <w:t>02  4.707e</w:t>
      </w:r>
      <w:proofErr w:type="gramEnd"/>
      <w:r>
        <w:rPr>
          <w:rFonts w:ascii="Andale Mono" w:hAnsi="Andale Mono"/>
          <w:sz w:val="16"/>
          <w:szCs w:val="16"/>
        </w:rPr>
        <w:t xml:space="preserve">-02  -1.715  0.08987 .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DENPTBUS    -1.474e-</w:t>
      </w:r>
      <w:proofErr w:type="gramStart"/>
      <w:r>
        <w:rPr>
          <w:rFonts w:ascii="Andale Mono" w:hAnsi="Andale Mono"/>
          <w:sz w:val="16"/>
          <w:szCs w:val="16"/>
        </w:rPr>
        <w:t>03  3.186e</w:t>
      </w:r>
      <w:proofErr w:type="gramEnd"/>
      <w:r>
        <w:rPr>
          <w:rFonts w:ascii="Andale Mono" w:hAnsi="Andale Mono"/>
          <w:sz w:val="16"/>
          <w:szCs w:val="16"/>
        </w:rPr>
        <w:t xml:space="preserve">-03  -0.463  0.64476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RENDP2010   -4.572e-</w:t>
      </w:r>
      <w:proofErr w:type="gramStart"/>
      <w:r>
        <w:rPr>
          <w:rFonts w:ascii="Andale Mono" w:hAnsi="Andale Mono"/>
          <w:sz w:val="16"/>
          <w:szCs w:val="16"/>
        </w:rPr>
        <w:t>05  3.756e</w:t>
      </w:r>
      <w:proofErr w:type="gramEnd"/>
      <w:r>
        <w:rPr>
          <w:rFonts w:ascii="Andale Mono" w:hAnsi="Andale Mono"/>
          <w:sz w:val="16"/>
          <w:szCs w:val="16"/>
        </w:rPr>
        <w:t xml:space="preserve">-05  -1.217  0.22676    </w:t>
      </w: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DENEMPREG   -5.780e-</w:t>
      </w:r>
      <w:proofErr w:type="gramStart"/>
      <w:r w:rsidRPr="00F52424">
        <w:rPr>
          <w:rFonts w:ascii="Andale Mono" w:hAnsi="Andale Mono"/>
          <w:sz w:val="16"/>
          <w:szCs w:val="16"/>
          <w:lang w:val="en-GB"/>
        </w:rPr>
        <w:t>07  3.558e</w:t>
      </w:r>
      <w:proofErr w:type="gramEnd"/>
      <w:r w:rsidRPr="00F52424">
        <w:rPr>
          <w:rFonts w:ascii="Andale Mono" w:hAnsi="Andale Mono"/>
          <w:sz w:val="16"/>
          <w:szCs w:val="16"/>
          <w:lang w:val="en-GB"/>
        </w:rPr>
        <w:t xml:space="preserve">-06  -0.162  0.87131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---Significance stars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Signif</w:t>
      </w:r>
      <w:proofErr w:type="spellEnd"/>
      <w:r w:rsidRPr="00F52424">
        <w:rPr>
          <w:rFonts w:ascii="Andale Mono" w:hAnsi="Andale Mono"/>
          <w:sz w:val="16"/>
          <w:szCs w:val="16"/>
          <w:lang w:val="en-GB"/>
        </w:rPr>
        <w:t xml:space="preserve">. codes:  0 '***' 0.001 '**' 0.01 '*' 0.05 '.' 0.1 ' ' 1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Residual standard error: 0.2207 on 89 degrees of freedom</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Multiple R-squared: 0.2814</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Adjusted R-squared: 0.233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F-statistic:  5.81 on 6 and 89 </w:t>
      </w:r>
      <w:proofErr w:type="gramStart"/>
      <w:r w:rsidRPr="00F52424">
        <w:rPr>
          <w:rFonts w:ascii="Andale Mono" w:hAnsi="Andale Mono"/>
          <w:sz w:val="16"/>
          <w:szCs w:val="16"/>
          <w:lang w:val="en-GB"/>
        </w:rPr>
        <w:t>DF,  p</w:t>
      </w:r>
      <w:proofErr w:type="gramEnd"/>
      <w:r w:rsidRPr="00F52424">
        <w:rPr>
          <w:rFonts w:ascii="Andale Mono" w:hAnsi="Andale Mono"/>
          <w:sz w:val="16"/>
          <w:szCs w:val="16"/>
          <w:lang w:val="en-GB"/>
        </w:rPr>
        <w:t xml:space="preserve">-value: 3.839e-05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***Extra Diagnostic information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Residual sum of squares: 4.33397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Sigma(hat): 0.2147232</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AIC:  -8.958767</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AICc</w:t>
      </w:r>
      <w:proofErr w:type="spellEnd"/>
      <w:r w:rsidRPr="00F52424">
        <w:rPr>
          <w:rFonts w:ascii="Andale Mono" w:hAnsi="Andale Mono"/>
          <w:sz w:val="16"/>
          <w:szCs w:val="16"/>
          <w:lang w:val="en-GB"/>
        </w:rPr>
        <w:t>:  -7.303594</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          Results of Geographically Weighted Regression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*********************Model calibration information*********************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Kernel function: gaussian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Adaptive bandwidth: 35 (number of nearest neighbours)</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Regression points: the same locations as observations are used.</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Distance metric: Euclidean distance metric is used.</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****************Summary of GWR coefficient </w:t>
      </w:r>
      <w:proofErr w:type="gramStart"/>
      <w:r w:rsidRPr="00F52424">
        <w:rPr>
          <w:rFonts w:ascii="Andale Mono" w:hAnsi="Andale Mono"/>
          <w:sz w:val="16"/>
          <w:szCs w:val="16"/>
          <w:lang w:val="en-GB"/>
        </w:rPr>
        <w:t>estimates:*</w:t>
      </w:r>
      <w:proofErr w:type="gramEnd"/>
      <w:r w:rsidRPr="00F52424">
        <w:rPr>
          <w:rFonts w:ascii="Andale Mono" w:hAnsi="Andale Mono"/>
          <w:sz w:val="16"/>
          <w:szCs w:val="16"/>
          <w:lang w:val="en-GB"/>
        </w:rPr>
        <w:t>*****************</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Min.     1st Qu.      Median     3rd Qu.    </w:t>
      </w:r>
      <w:r>
        <w:rPr>
          <w:rFonts w:ascii="Andale Mono" w:hAnsi="Andale Mono"/>
          <w:sz w:val="16"/>
          <w:szCs w:val="16"/>
        </w:rPr>
        <w:t>Max.</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roofErr w:type="spellStart"/>
      <w:proofErr w:type="gramStart"/>
      <w:r>
        <w:rPr>
          <w:rFonts w:ascii="Andale Mono" w:hAnsi="Andale Mono"/>
          <w:sz w:val="16"/>
          <w:szCs w:val="16"/>
        </w:rPr>
        <w:t>Intercept</w:t>
      </w:r>
      <w:proofErr w:type="spellEnd"/>
      <w:r>
        <w:rPr>
          <w:rFonts w:ascii="Andale Mono" w:hAnsi="Andale Mono"/>
          <w:sz w:val="16"/>
          <w:szCs w:val="16"/>
        </w:rPr>
        <w:t xml:space="preserve">  1</w:t>
      </w:r>
      <w:proofErr w:type="gramEnd"/>
      <w:r>
        <w:rPr>
          <w:rFonts w:ascii="Andale Mono" w:hAnsi="Andale Mono"/>
          <w:sz w:val="16"/>
          <w:szCs w:val="16"/>
        </w:rPr>
        <w:t>.9533e+00  2.2430e+00  2.2951e+00  2.4228e+00  2.7840</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roofErr w:type="gramStart"/>
      <w:r>
        <w:rPr>
          <w:rFonts w:ascii="Andale Mono" w:hAnsi="Andale Mono"/>
          <w:sz w:val="16"/>
          <w:szCs w:val="16"/>
        </w:rPr>
        <w:t>DUMMETRO  -</w:t>
      </w:r>
      <w:proofErr w:type="gramEnd"/>
      <w:r>
        <w:rPr>
          <w:rFonts w:ascii="Andale Mono" w:hAnsi="Andale Mono"/>
          <w:sz w:val="16"/>
          <w:szCs w:val="16"/>
        </w:rPr>
        <w:t>3.7857e-01 -2.9860e-01 -1.9177e-01 -6.1354e-02 -0.0043</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PDOMM</w:t>
      </w:r>
      <w:proofErr w:type="gramStart"/>
      <w:r>
        <w:rPr>
          <w:rFonts w:ascii="Andale Mono" w:hAnsi="Andale Mono"/>
          <w:sz w:val="16"/>
          <w:szCs w:val="16"/>
        </w:rPr>
        <w:t>2010  7.9279e</w:t>
      </w:r>
      <w:proofErr w:type="gramEnd"/>
      <w:r>
        <w:rPr>
          <w:rFonts w:ascii="Andale Mono" w:hAnsi="Andale Mono"/>
          <w:sz w:val="16"/>
          <w:szCs w:val="16"/>
        </w:rPr>
        <w:t>-02  4.0409e-01  5.6079e-01  7.6351e-01  0.8339</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DUMCPTM   -1.6293e-01 -9.1942e-02 -6.2775e-</w:t>
      </w:r>
      <w:proofErr w:type="gramStart"/>
      <w:r>
        <w:rPr>
          <w:rFonts w:ascii="Andale Mono" w:hAnsi="Andale Mono"/>
          <w:sz w:val="16"/>
          <w:szCs w:val="16"/>
        </w:rPr>
        <w:t>03  1.8454e</w:t>
      </w:r>
      <w:proofErr w:type="gramEnd"/>
      <w:r>
        <w:rPr>
          <w:rFonts w:ascii="Andale Mono" w:hAnsi="Andale Mono"/>
          <w:sz w:val="16"/>
          <w:szCs w:val="16"/>
        </w:rPr>
        <w:t>-02  0.0349</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roofErr w:type="gramStart"/>
      <w:r>
        <w:rPr>
          <w:rFonts w:ascii="Andale Mono" w:hAnsi="Andale Mono"/>
          <w:sz w:val="16"/>
          <w:szCs w:val="16"/>
        </w:rPr>
        <w:t>DENPTBUS  -</w:t>
      </w:r>
      <w:proofErr w:type="gramEnd"/>
      <w:r>
        <w:rPr>
          <w:rFonts w:ascii="Andale Mono" w:hAnsi="Andale Mono"/>
          <w:sz w:val="16"/>
          <w:szCs w:val="16"/>
        </w:rPr>
        <w:t>6.3765e-03 -3.8033e-03 -7.8687e-04  1.9618e-04  0.0056</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RENDP2010 -1.2268e-04 -8.4675e-05 -2.7105e-05 -1.6482e-</w:t>
      </w:r>
      <w:proofErr w:type="gramStart"/>
      <w:r>
        <w:rPr>
          <w:rFonts w:ascii="Andale Mono" w:hAnsi="Andale Mono"/>
          <w:sz w:val="16"/>
          <w:szCs w:val="16"/>
        </w:rPr>
        <w:t>05  0.0000</w:t>
      </w:r>
      <w:proofErr w:type="gramEnd"/>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DENEMPREG -4.7520e-06 -3.8696e-06 -3.1399e-06 -5.3954e-</w:t>
      </w:r>
      <w:proofErr w:type="gramStart"/>
      <w:r>
        <w:rPr>
          <w:rFonts w:ascii="Andale Mono" w:hAnsi="Andale Mono"/>
          <w:sz w:val="16"/>
          <w:szCs w:val="16"/>
        </w:rPr>
        <w:t>07  0.0000</w:t>
      </w:r>
      <w:proofErr w:type="gramEnd"/>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************************Diagnostic information*************************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Number of data points: 96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lastRenderedPageBreak/>
        <w:t xml:space="preserve">   Effective number of parameters (2trace(S) - </w:t>
      </w:r>
      <w:proofErr w:type="gramStart"/>
      <w:r w:rsidRPr="00F52424">
        <w:rPr>
          <w:rFonts w:ascii="Andale Mono" w:hAnsi="Andale Mono"/>
          <w:sz w:val="16"/>
          <w:szCs w:val="16"/>
          <w:lang w:val="en-GB"/>
        </w:rPr>
        <w:t>trace(</w:t>
      </w:r>
      <w:proofErr w:type="gramEnd"/>
      <w:r w:rsidRPr="00F52424">
        <w:rPr>
          <w:rFonts w:ascii="Andale Mono" w:hAnsi="Andale Mono"/>
          <w:sz w:val="16"/>
          <w:szCs w:val="16"/>
          <w:lang w:val="en-GB"/>
        </w:rPr>
        <w:t xml:space="preserve">S'S)): 16.42901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Effective degrees of freedom (n-2trace(S) + </w:t>
      </w:r>
      <w:proofErr w:type="gramStart"/>
      <w:r w:rsidRPr="00F52424">
        <w:rPr>
          <w:rFonts w:ascii="Andale Mono" w:hAnsi="Andale Mono"/>
          <w:sz w:val="16"/>
          <w:szCs w:val="16"/>
          <w:lang w:val="en-GB"/>
        </w:rPr>
        <w:t>trace(</w:t>
      </w:r>
      <w:proofErr w:type="gramEnd"/>
      <w:r w:rsidRPr="00F52424">
        <w:rPr>
          <w:rFonts w:ascii="Andale Mono" w:hAnsi="Andale Mono"/>
          <w:sz w:val="16"/>
          <w:szCs w:val="16"/>
          <w:lang w:val="en-GB"/>
        </w:rPr>
        <w:t xml:space="preserve">S'S)): 79.57099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AICc</w:t>
      </w:r>
      <w:proofErr w:type="spellEnd"/>
      <w:r w:rsidRPr="00F52424">
        <w:rPr>
          <w:rFonts w:ascii="Andale Mono" w:hAnsi="Andale Mono"/>
          <w:sz w:val="16"/>
          <w:szCs w:val="16"/>
          <w:lang w:val="en-GB"/>
        </w:rPr>
        <w:t xml:space="preserve"> (GWR book, Fotheringham, et al. 2002, p. 61, </w:t>
      </w:r>
      <w:proofErr w:type="spellStart"/>
      <w:r w:rsidRPr="00F52424">
        <w:rPr>
          <w:rFonts w:ascii="Andale Mono" w:hAnsi="Andale Mono"/>
          <w:sz w:val="16"/>
          <w:szCs w:val="16"/>
          <w:lang w:val="en-GB"/>
        </w:rPr>
        <w:t>eq</w:t>
      </w:r>
      <w:proofErr w:type="spellEnd"/>
      <w:r w:rsidRPr="00F52424">
        <w:rPr>
          <w:rFonts w:ascii="Andale Mono" w:hAnsi="Andale Mono"/>
          <w:sz w:val="16"/>
          <w:szCs w:val="16"/>
          <w:lang w:val="en-GB"/>
        </w:rPr>
        <w:t xml:space="preserve"> 2.33): -51.69775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AIC (GWR book, Fotheringham, et al. </w:t>
      </w:r>
      <w:proofErr w:type="gramStart"/>
      <w:r w:rsidRPr="00F52424">
        <w:rPr>
          <w:rFonts w:ascii="Andale Mono" w:hAnsi="Andale Mono"/>
          <w:sz w:val="16"/>
          <w:szCs w:val="16"/>
          <w:lang w:val="en-GB"/>
        </w:rPr>
        <w:t>2002,GWR</w:t>
      </w:r>
      <w:proofErr w:type="gramEnd"/>
      <w:r w:rsidRPr="00F52424">
        <w:rPr>
          <w:rFonts w:ascii="Andale Mono" w:hAnsi="Andale Mono"/>
          <w:sz w:val="16"/>
          <w:szCs w:val="16"/>
          <w:lang w:val="en-GB"/>
        </w:rPr>
        <w:t xml:space="preserve"> p. 96, eq. 4.22): -73.62622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Residual sum of squares: 2.257146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R-square value:  0.6257745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Adjusted R-square value:  0.5475248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 test results of GWR calibration********************</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---F1 test (Leung et al. 2000)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F1 statistic Numerator DF Denominator DF     </w:t>
      </w:r>
      <w:proofErr w:type="spellStart"/>
      <w:proofErr w:type="gramStart"/>
      <w:r w:rsidRPr="00F52424">
        <w:rPr>
          <w:rFonts w:ascii="Andale Mono" w:hAnsi="Andale Mono"/>
          <w:sz w:val="16"/>
          <w:szCs w:val="16"/>
          <w:lang w:val="en-GB"/>
        </w:rPr>
        <w:t>Pr</w:t>
      </w:r>
      <w:proofErr w:type="spellEnd"/>
      <w:r w:rsidRPr="00F52424">
        <w:rPr>
          <w:rFonts w:ascii="Andale Mono" w:hAnsi="Andale Mono"/>
          <w:sz w:val="16"/>
          <w:szCs w:val="16"/>
          <w:lang w:val="en-GB"/>
        </w:rPr>
        <w:t>(</w:t>
      </w:r>
      <w:proofErr w:type="gramEnd"/>
      <w:r w:rsidRPr="00F52424">
        <w:rPr>
          <w:rFonts w:ascii="Andale Mono" w:hAnsi="Andale Mono"/>
          <w:sz w:val="16"/>
          <w:szCs w:val="16"/>
          <w:lang w:val="en-GB"/>
        </w:rPr>
        <w:t xml:space="preserve">&gt;)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0.58252          Inf             89 3.054e-05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---F2 test (Leung et al. 2000)</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F2 statistic Numerator DF Denominator DF </w:t>
      </w:r>
      <w:proofErr w:type="spellStart"/>
      <w:proofErr w:type="gramStart"/>
      <w:r w:rsidRPr="00F52424">
        <w:rPr>
          <w:rFonts w:ascii="Andale Mono" w:hAnsi="Andale Mono"/>
          <w:sz w:val="16"/>
          <w:szCs w:val="16"/>
          <w:lang w:val="en-GB"/>
        </w:rPr>
        <w:t>Pr</w:t>
      </w:r>
      <w:proofErr w:type="spellEnd"/>
      <w:r w:rsidRPr="00F52424">
        <w:rPr>
          <w:rFonts w:ascii="Andale Mono" w:hAnsi="Andale Mono"/>
          <w:sz w:val="16"/>
          <w:szCs w:val="16"/>
          <w:lang w:val="en-GB"/>
        </w:rPr>
        <w:t>(</w:t>
      </w:r>
      <w:proofErr w:type="gramEnd"/>
      <w:r w:rsidRPr="00F52424">
        <w:rPr>
          <w:rFonts w:ascii="Andale Mono" w:hAnsi="Andale Mono"/>
          <w:sz w:val="16"/>
          <w:szCs w:val="16"/>
          <w:lang w:val="en-GB"/>
        </w:rPr>
        <w:t>&gt;)</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4.5231      -1.2675             89    NA</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---F3 test (Leung et al. 2000)</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r>
        <w:rPr>
          <w:rFonts w:ascii="Andale Mono" w:hAnsi="Andale Mono"/>
          <w:sz w:val="16"/>
          <w:szCs w:val="16"/>
        </w:rPr>
        <w:t xml:space="preserve">F3 </w:t>
      </w:r>
      <w:proofErr w:type="spellStart"/>
      <w:r>
        <w:rPr>
          <w:rFonts w:ascii="Andale Mono" w:hAnsi="Andale Mono"/>
          <w:sz w:val="16"/>
          <w:szCs w:val="16"/>
        </w:rPr>
        <w:t>statistic</w:t>
      </w:r>
      <w:proofErr w:type="spellEnd"/>
      <w:r>
        <w:rPr>
          <w:rFonts w:ascii="Andale Mono" w:hAnsi="Andale Mono"/>
          <w:sz w:val="16"/>
          <w:szCs w:val="16"/>
        </w:rPr>
        <w:t xml:space="preserve"> </w:t>
      </w:r>
      <w:proofErr w:type="spellStart"/>
      <w:r>
        <w:rPr>
          <w:rFonts w:ascii="Andale Mono" w:hAnsi="Andale Mono"/>
          <w:sz w:val="16"/>
          <w:szCs w:val="16"/>
        </w:rPr>
        <w:t>Numerator</w:t>
      </w:r>
      <w:proofErr w:type="spellEnd"/>
      <w:r>
        <w:rPr>
          <w:rFonts w:ascii="Andale Mono" w:hAnsi="Andale Mono"/>
          <w:sz w:val="16"/>
          <w:szCs w:val="16"/>
        </w:rPr>
        <w:t xml:space="preserve"> DF </w:t>
      </w:r>
      <w:proofErr w:type="spellStart"/>
      <w:r>
        <w:rPr>
          <w:rFonts w:ascii="Andale Mono" w:hAnsi="Andale Mono"/>
          <w:sz w:val="16"/>
          <w:szCs w:val="16"/>
        </w:rPr>
        <w:t>Denominator</w:t>
      </w:r>
      <w:proofErr w:type="spellEnd"/>
      <w:r>
        <w:rPr>
          <w:rFonts w:ascii="Andale Mono" w:hAnsi="Andale Mono"/>
          <w:sz w:val="16"/>
          <w:szCs w:val="16"/>
        </w:rPr>
        <w:t xml:space="preserve"> DF     </w:t>
      </w:r>
      <w:proofErr w:type="spellStart"/>
      <w:proofErr w:type="gramStart"/>
      <w:r>
        <w:rPr>
          <w:rFonts w:ascii="Andale Mono" w:hAnsi="Andale Mono"/>
          <w:sz w:val="16"/>
          <w:szCs w:val="16"/>
        </w:rPr>
        <w:t>Pr</w:t>
      </w:r>
      <w:proofErr w:type="spellEnd"/>
      <w:r>
        <w:rPr>
          <w:rFonts w:ascii="Andale Mono" w:hAnsi="Andale Mono"/>
          <w:sz w:val="16"/>
          <w:szCs w:val="16"/>
        </w:rPr>
        <w:t>(</w:t>
      </w:r>
      <w:proofErr w:type="gramEnd"/>
      <w:r>
        <w:rPr>
          <w:rFonts w:ascii="Andale Mono" w:hAnsi="Andale Mono"/>
          <w:sz w:val="16"/>
          <w:szCs w:val="16"/>
        </w:rPr>
        <w:t xml:space="preserve">&gt;)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roofErr w:type="spellStart"/>
      <w:r>
        <w:rPr>
          <w:rFonts w:ascii="Andale Mono" w:hAnsi="Andale Mono"/>
          <w:sz w:val="16"/>
          <w:szCs w:val="16"/>
        </w:rPr>
        <w:t>Intercept</w:t>
      </w:r>
      <w:proofErr w:type="spellEnd"/>
      <w:r>
        <w:rPr>
          <w:rFonts w:ascii="Andale Mono" w:hAnsi="Andale Mono"/>
          <w:sz w:val="16"/>
          <w:szCs w:val="16"/>
        </w:rPr>
        <w:t xml:space="preserve">       4.9200      39.3425            </w:t>
      </w:r>
      <w:proofErr w:type="spellStart"/>
      <w:r>
        <w:rPr>
          <w:rFonts w:ascii="Andale Mono" w:hAnsi="Andale Mono"/>
          <w:sz w:val="16"/>
          <w:szCs w:val="16"/>
        </w:rPr>
        <w:t>Inf</w:t>
      </w:r>
      <w:proofErr w:type="spellEnd"/>
      <w:r>
        <w:rPr>
          <w:rFonts w:ascii="Andale Mono" w:hAnsi="Andale Mono"/>
          <w:sz w:val="16"/>
          <w:szCs w:val="16"/>
        </w:rPr>
        <w:t xml:space="preserve"> &lt; 2.2e-16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DUMMETRO       11.3773      45.3285            </w:t>
      </w:r>
      <w:proofErr w:type="spellStart"/>
      <w:r>
        <w:rPr>
          <w:rFonts w:ascii="Andale Mono" w:hAnsi="Andale Mono"/>
          <w:sz w:val="16"/>
          <w:szCs w:val="16"/>
        </w:rPr>
        <w:t>Inf</w:t>
      </w:r>
      <w:proofErr w:type="spellEnd"/>
      <w:r>
        <w:rPr>
          <w:rFonts w:ascii="Andale Mono" w:hAnsi="Andale Mono"/>
          <w:sz w:val="16"/>
          <w:szCs w:val="16"/>
        </w:rPr>
        <w:t xml:space="preserve"> &lt; 2.2e-16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PDOMM2010       2.0503      32.2580            </w:t>
      </w:r>
      <w:proofErr w:type="spellStart"/>
      <w:r>
        <w:rPr>
          <w:rFonts w:ascii="Andale Mono" w:hAnsi="Andale Mono"/>
          <w:sz w:val="16"/>
          <w:szCs w:val="16"/>
        </w:rPr>
        <w:t>Inf</w:t>
      </w:r>
      <w:proofErr w:type="spellEnd"/>
      <w:r>
        <w:rPr>
          <w:rFonts w:ascii="Andale Mono" w:hAnsi="Andale Mono"/>
          <w:sz w:val="16"/>
          <w:szCs w:val="16"/>
        </w:rPr>
        <w:t xml:space="preserve"> 0.0004017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DUMCPTM         4.9195      62.6547            </w:t>
      </w:r>
      <w:proofErr w:type="spellStart"/>
      <w:r>
        <w:rPr>
          <w:rFonts w:ascii="Andale Mono" w:hAnsi="Andale Mono"/>
          <w:sz w:val="16"/>
          <w:szCs w:val="16"/>
        </w:rPr>
        <w:t>Inf</w:t>
      </w:r>
      <w:proofErr w:type="spellEnd"/>
      <w:r>
        <w:rPr>
          <w:rFonts w:ascii="Andale Mono" w:hAnsi="Andale Mono"/>
          <w:sz w:val="16"/>
          <w:szCs w:val="16"/>
        </w:rPr>
        <w:t xml:space="preserve"> &lt; 2.2e-16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DENPTBUS        2.7801      35.3075            </w:t>
      </w:r>
      <w:proofErr w:type="spellStart"/>
      <w:r>
        <w:rPr>
          <w:rFonts w:ascii="Andale Mono" w:hAnsi="Andale Mono"/>
          <w:sz w:val="16"/>
          <w:szCs w:val="16"/>
        </w:rPr>
        <w:t>Inf</w:t>
      </w:r>
      <w:proofErr w:type="spellEnd"/>
      <w:r>
        <w:rPr>
          <w:rFonts w:ascii="Andale Mono" w:hAnsi="Andale Mono"/>
          <w:sz w:val="16"/>
          <w:szCs w:val="16"/>
        </w:rPr>
        <w:t xml:space="preserve"> 7.877e-08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RENDP2010       4.2588      30.8051            </w:t>
      </w:r>
      <w:proofErr w:type="spellStart"/>
      <w:r>
        <w:rPr>
          <w:rFonts w:ascii="Andale Mono" w:hAnsi="Andale Mono"/>
          <w:sz w:val="16"/>
          <w:szCs w:val="16"/>
        </w:rPr>
        <w:t>Inf</w:t>
      </w:r>
      <w:proofErr w:type="spellEnd"/>
      <w:r>
        <w:rPr>
          <w:rFonts w:ascii="Andale Mono" w:hAnsi="Andale Mono"/>
          <w:sz w:val="16"/>
          <w:szCs w:val="16"/>
        </w:rPr>
        <w:t xml:space="preserve"> 2.371e-14 ***</w:t>
      </w:r>
    </w:p>
    <w:p w:rsidR="00606F5C" w:rsidRPr="00F52424" w:rsidRDefault="00B80AC0">
      <w:pPr>
        <w:pStyle w:val="Texto"/>
        <w:spacing w:after="12" w:line="240" w:lineRule="auto"/>
        <w:rPr>
          <w:rFonts w:ascii="Andale Mono" w:hAnsi="Andale Mono" w:hint="eastAsia"/>
          <w:sz w:val="16"/>
          <w:szCs w:val="16"/>
          <w:lang w:val="en-GB"/>
        </w:rPr>
      </w:pPr>
      <w:r>
        <w:rPr>
          <w:rFonts w:ascii="Andale Mono" w:hAnsi="Andale Mono"/>
          <w:sz w:val="16"/>
          <w:szCs w:val="16"/>
        </w:rPr>
        <w:t xml:space="preserve">   </w:t>
      </w:r>
      <w:r w:rsidRPr="00F52424">
        <w:rPr>
          <w:rFonts w:ascii="Andale Mono" w:hAnsi="Andale Mono"/>
          <w:sz w:val="16"/>
          <w:szCs w:val="16"/>
          <w:lang w:val="en-GB"/>
        </w:rPr>
        <w:t xml:space="preserve">DENEMPREG       1.8813      30.5957            Inf 0.0022385 **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---F4 test (GWR book p92)</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F4 statistic Numerator DF Denominator DF    </w:t>
      </w:r>
      <w:proofErr w:type="spellStart"/>
      <w:proofErr w:type="gramStart"/>
      <w:r w:rsidRPr="00F52424">
        <w:rPr>
          <w:rFonts w:ascii="Andale Mono" w:hAnsi="Andale Mono"/>
          <w:sz w:val="16"/>
          <w:szCs w:val="16"/>
          <w:lang w:val="en-GB"/>
        </w:rPr>
        <w:t>Pr</w:t>
      </w:r>
      <w:proofErr w:type="spellEnd"/>
      <w:r w:rsidRPr="00F52424">
        <w:rPr>
          <w:rFonts w:ascii="Andale Mono" w:hAnsi="Andale Mono"/>
          <w:sz w:val="16"/>
          <w:szCs w:val="16"/>
          <w:lang w:val="en-GB"/>
        </w:rPr>
        <w:t>(</w:t>
      </w:r>
      <w:proofErr w:type="gramEnd"/>
      <w:r w:rsidRPr="00F52424">
        <w:rPr>
          <w:rFonts w:ascii="Andale Mono" w:hAnsi="Andale Mono"/>
          <w:sz w:val="16"/>
          <w:szCs w:val="16"/>
          <w:lang w:val="en-GB"/>
        </w:rPr>
        <w:t xml:space="preserve">&gt;)   </w:t>
      </w: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0.5208      79.5710             89 0.001673 **</w:t>
      </w:r>
    </w:p>
    <w:p w:rsidR="00606F5C" w:rsidRPr="00F52424" w:rsidRDefault="00606F5C">
      <w:pPr>
        <w:pStyle w:val="Texto"/>
        <w:spacing w:after="12" w:line="240" w:lineRule="auto"/>
        <w:rPr>
          <w:rFonts w:ascii="Andale Mono" w:hAnsi="Andale Mono" w:hint="eastAsia"/>
          <w:sz w:val="16"/>
          <w:szCs w:val="16"/>
          <w:lang w:val="en-GB"/>
        </w:rPr>
      </w:pPr>
    </w:p>
    <w:p w:rsidR="00606F5C" w:rsidRPr="00F52424" w:rsidRDefault="00B80AC0">
      <w:pPr>
        <w:pStyle w:val="Texto"/>
        <w:spacing w:after="12" w:line="240" w:lineRule="auto"/>
        <w:rPr>
          <w:rFonts w:ascii="Andale Mono" w:hAnsi="Andale Mono" w:hint="eastAsia"/>
          <w:sz w:val="16"/>
          <w:szCs w:val="16"/>
          <w:lang w:val="en-GB"/>
        </w:rPr>
      </w:pPr>
      <w:r w:rsidRPr="00F52424">
        <w:rPr>
          <w:rFonts w:ascii="Andale Mono" w:hAnsi="Andale Mono"/>
          <w:sz w:val="16"/>
          <w:szCs w:val="16"/>
          <w:lang w:val="en-GB"/>
        </w:rPr>
        <w:t xml:space="preserve">   ---Significance stars</w:t>
      </w:r>
    </w:p>
    <w:p w:rsidR="00606F5C" w:rsidRDefault="00B80AC0">
      <w:pPr>
        <w:pStyle w:val="Texto"/>
        <w:spacing w:after="12" w:line="240" w:lineRule="auto"/>
        <w:rPr>
          <w:rFonts w:ascii="Andale Mono" w:hAnsi="Andale Mono" w:hint="eastAsia"/>
          <w:sz w:val="16"/>
          <w:szCs w:val="16"/>
        </w:rPr>
      </w:pPr>
      <w:r w:rsidRPr="00F52424">
        <w:rPr>
          <w:rFonts w:ascii="Andale Mono" w:hAnsi="Andale Mono"/>
          <w:sz w:val="16"/>
          <w:szCs w:val="16"/>
          <w:lang w:val="en-GB"/>
        </w:rPr>
        <w:t xml:space="preserve">   </w:t>
      </w:r>
      <w:proofErr w:type="spellStart"/>
      <w:r w:rsidRPr="00F52424">
        <w:rPr>
          <w:rFonts w:ascii="Andale Mono" w:hAnsi="Andale Mono"/>
          <w:sz w:val="16"/>
          <w:szCs w:val="16"/>
          <w:lang w:val="en-GB"/>
        </w:rPr>
        <w:t>Signif</w:t>
      </w:r>
      <w:proofErr w:type="spellEnd"/>
      <w:r w:rsidRPr="00F52424">
        <w:rPr>
          <w:rFonts w:ascii="Andale Mono" w:hAnsi="Andale Mono"/>
          <w:sz w:val="16"/>
          <w:szCs w:val="16"/>
          <w:lang w:val="en-GB"/>
        </w:rPr>
        <w:t xml:space="preserve">. codes:  0 '***' 0.001 '**' 0.01 '*' 0.05 '.' </w:t>
      </w:r>
      <w:r>
        <w:rPr>
          <w:rFonts w:ascii="Andale Mono" w:hAnsi="Andale Mono"/>
          <w:sz w:val="16"/>
          <w:szCs w:val="16"/>
        </w:rPr>
        <w:t xml:space="preserve">0.1 ' ' 1 </w:t>
      </w:r>
    </w:p>
    <w:p w:rsidR="00606F5C" w:rsidRDefault="00B80AC0">
      <w:pPr>
        <w:pStyle w:val="Texto"/>
        <w:spacing w:after="12" w:line="240" w:lineRule="auto"/>
        <w:rPr>
          <w:rFonts w:ascii="Andale Mono" w:hAnsi="Andale Mono" w:hint="eastAsia"/>
          <w:sz w:val="16"/>
          <w:szCs w:val="16"/>
        </w:rPr>
      </w:pPr>
      <w:r>
        <w:rPr>
          <w:rFonts w:ascii="Andale Mono" w:hAnsi="Andale Mono"/>
          <w:sz w:val="16"/>
          <w:szCs w:val="16"/>
        </w:rPr>
        <w:t xml:space="preserve">   ***********************************************************************</w:t>
      </w: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rPr>
          <w:rFonts w:ascii="Andale Mono" w:hAnsi="Andale Mono" w:hint="eastAsia"/>
          <w:sz w:val="16"/>
          <w:szCs w:val="16"/>
        </w:rPr>
      </w:pPr>
    </w:p>
    <w:p w:rsidR="00606F5C" w:rsidRDefault="00606F5C">
      <w:pPr>
        <w:pStyle w:val="Texto"/>
        <w:spacing w:after="12" w:line="240" w:lineRule="auto"/>
      </w:pPr>
    </w:p>
    <w:sectPr w:rsidR="00606F5C">
      <w:headerReference w:type="default" r:id="rId58"/>
      <w:footerReference w:type="default" r:id="rId59"/>
      <w:pgSz w:w="11906" w:h="16838"/>
      <w:pgMar w:top="1701" w:right="1134" w:bottom="1648" w:left="1701" w:header="709" w:footer="1134"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4EBD" w:rsidRDefault="00594EBD">
      <w:r>
        <w:separator/>
      </w:r>
    </w:p>
  </w:endnote>
  <w:endnote w:type="continuationSeparator" w:id="0">
    <w:p w:rsidR="00594EBD" w:rsidRDefault="00594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FreeSan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ndale Mono">
    <w:altName w:val="Cambria"/>
    <w:charset w:val="01"/>
    <w:family w:val="roman"/>
    <w:pitch w:val="variable"/>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4EBD" w:rsidRDefault="00594EB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4EBD" w:rsidRDefault="00594EBD">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4EBD" w:rsidRDefault="00594EB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4EBD" w:rsidRDefault="00594EBD"/>
  </w:footnote>
  <w:footnote w:type="continuationSeparator" w:id="0">
    <w:p w:rsidR="00594EBD" w:rsidRDefault="00594EBD">
      <w:r>
        <w:continuationSeparator/>
      </w:r>
    </w:p>
  </w:footnote>
  <w:footnote w:id="1">
    <w:p w:rsidR="00594EBD" w:rsidRDefault="00594EBD">
      <w:pPr>
        <w:spacing w:after="240" w:line="360" w:lineRule="auto"/>
        <w:jc w:val="left"/>
      </w:pPr>
      <w:r>
        <w:rPr>
          <w:sz w:val="20"/>
          <w:szCs w:val="20"/>
        </w:rPr>
        <w:footnoteRef/>
      </w:r>
      <w:r>
        <w:rPr>
          <w:sz w:val="20"/>
          <w:szCs w:val="20"/>
        </w:rPr>
        <w:t>http://www.reuters.com/article/2010/11/05/ozatp-ghana-economy-idAFJOE6A40BG20101105 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4EBD" w:rsidRDefault="00594EBD">
    <w:pPr>
      <w:pStyle w:val="Cabealho"/>
      <w:jc w:val="right"/>
    </w:pPr>
    <w:r>
      <w:fldChar w:fldCharType="begin"/>
    </w:r>
    <w:r>
      <w:instrText>PAGE</w:instrText>
    </w:r>
    <w:r>
      <w:fldChar w:fldCharType="separate"/>
    </w:r>
    <w:r>
      <w:t>47</w:t>
    </w:r>
    <w:r>
      <w:fldChar w:fldCharType="end"/>
    </w:r>
  </w:p>
  <w:p w:rsidR="00594EBD" w:rsidRDefault="00594EBD">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4EBD" w:rsidRDefault="00594EBD">
    <w:pPr>
      <w:pStyle w:val="Cabealho"/>
      <w:jc w:val="right"/>
    </w:pPr>
    <w:r>
      <w:fldChar w:fldCharType="begin"/>
    </w:r>
    <w:r>
      <w:instrText>PAGE</w:instrText>
    </w:r>
    <w:r>
      <w:fldChar w:fldCharType="separate"/>
    </w:r>
    <w:r>
      <w:t>53</w:t>
    </w:r>
    <w:r>
      <w:fldChar w:fldCharType="end"/>
    </w:r>
  </w:p>
  <w:p w:rsidR="00594EBD" w:rsidRDefault="00594EBD">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F4313C"/>
    <w:multiLevelType w:val="multilevel"/>
    <w:tmpl w:val="076ADFD8"/>
    <w:lvl w:ilvl="0">
      <w:start w:val="1"/>
      <w:numFmt w:val="decimal"/>
      <w:pStyle w:val="Ttulo1"/>
      <w:lvlText w:val="%1 "/>
      <w:lvlJc w:val="left"/>
      <w:pPr>
        <w:tabs>
          <w:tab w:val="num" w:pos="357"/>
        </w:tabs>
        <w:ind w:left="357" w:hanging="357"/>
      </w:pPr>
      <w:rPr>
        <w:rFonts w:cs="Times New Roman"/>
      </w:rPr>
    </w:lvl>
    <w:lvl w:ilvl="1">
      <w:start w:val="1"/>
      <w:numFmt w:val="decimal"/>
      <w:pStyle w:val="Ttulo2"/>
      <w:lvlText w:val="%1.%2 "/>
      <w:lvlJc w:val="left"/>
      <w:pPr>
        <w:tabs>
          <w:tab w:val="num" w:pos="113"/>
        </w:tabs>
        <w:ind w:left="576" w:hanging="576"/>
      </w:pPr>
      <w:rPr>
        <w:rFonts w:cs="Times New Roman"/>
        <w:b w:val="0"/>
      </w:rPr>
    </w:lvl>
    <w:lvl w:ilvl="2">
      <w:start w:val="1"/>
      <w:numFmt w:val="decimal"/>
      <w:pStyle w:val="Ttulo3"/>
      <w:lvlText w:val="%1.%2.%3 "/>
      <w:lvlJc w:val="left"/>
      <w:pPr>
        <w:ind w:left="720" w:hanging="720"/>
      </w:pPr>
      <w:rPr>
        <w:rFonts w:cs="Times New Roman"/>
      </w:rPr>
    </w:lvl>
    <w:lvl w:ilvl="3">
      <w:start w:val="1"/>
      <w:numFmt w:val="decimal"/>
      <w:pStyle w:val="Ttulo4"/>
      <w:lvlText w:val="%1.%2.%3.%4 "/>
      <w:lvlJc w:val="left"/>
      <w:pPr>
        <w:ind w:left="864" w:hanging="864"/>
      </w:pPr>
      <w:rPr>
        <w:rFonts w:cs="Times New Roman"/>
      </w:rPr>
    </w:lvl>
    <w:lvl w:ilvl="4">
      <w:start w:val="1"/>
      <w:numFmt w:val="decimal"/>
      <w:pStyle w:val="Ttulo5"/>
      <w:lvlText w:val="%1.%2.%3.%4.%5"/>
      <w:lvlJc w:val="left"/>
      <w:pPr>
        <w:tabs>
          <w:tab w:val="num" w:pos="1728"/>
        </w:tabs>
        <w:ind w:left="1728" w:hanging="1008"/>
      </w:pPr>
      <w:rPr>
        <w:rFonts w:cs="Times New Roman"/>
      </w:rPr>
    </w:lvl>
    <w:lvl w:ilvl="5">
      <w:start w:val="1"/>
      <w:numFmt w:val="decimal"/>
      <w:pStyle w:val="Ttulo6"/>
      <w:lvlText w:val="%1.%2.%3.%4.%5.%6"/>
      <w:lvlJc w:val="left"/>
      <w:pPr>
        <w:tabs>
          <w:tab w:val="num" w:pos="1872"/>
        </w:tabs>
        <w:ind w:left="1872" w:hanging="1152"/>
      </w:pPr>
      <w:rPr>
        <w:rFonts w:cs="Times New Roman"/>
      </w:rPr>
    </w:lvl>
    <w:lvl w:ilvl="6">
      <w:start w:val="1"/>
      <w:numFmt w:val="decimal"/>
      <w:pStyle w:val="Ttulo7"/>
      <w:lvlText w:val="%1.%2.%3.%4.%5.%6.%7"/>
      <w:lvlJc w:val="left"/>
      <w:pPr>
        <w:tabs>
          <w:tab w:val="num" w:pos="2016"/>
        </w:tabs>
        <w:ind w:left="2016" w:hanging="1296"/>
      </w:pPr>
      <w:rPr>
        <w:rFonts w:cs="Times New Roman"/>
      </w:rPr>
    </w:lvl>
    <w:lvl w:ilvl="7">
      <w:start w:val="1"/>
      <w:numFmt w:val="decimal"/>
      <w:pStyle w:val="Ttulo8"/>
      <w:lvlText w:val="%1.%2.%3.%4.%5.%6.%7.%8"/>
      <w:lvlJc w:val="left"/>
      <w:pPr>
        <w:tabs>
          <w:tab w:val="num" w:pos="2160"/>
        </w:tabs>
        <w:ind w:left="2160" w:hanging="1440"/>
      </w:pPr>
      <w:rPr>
        <w:rFonts w:cs="Times New Roman"/>
      </w:rPr>
    </w:lvl>
    <w:lvl w:ilvl="8">
      <w:start w:val="1"/>
      <w:numFmt w:val="decimal"/>
      <w:pStyle w:val="Ttulo9"/>
      <w:lvlText w:val="%1.%2.%3.%4.%5.%6.%7.%8.%9"/>
      <w:lvlJc w:val="left"/>
      <w:pPr>
        <w:tabs>
          <w:tab w:val="num" w:pos="2304"/>
        </w:tabs>
        <w:ind w:left="2304" w:hanging="1584"/>
      </w:pPr>
      <w:rPr>
        <w:rFonts w:cs="Times New Roman"/>
      </w:rPr>
    </w:lvl>
  </w:abstractNum>
  <w:abstractNum w:abstractNumId="1" w15:restartNumberingAfterBreak="0">
    <w:nsid w:val="689F7817"/>
    <w:multiLevelType w:val="multilevel"/>
    <w:tmpl w:val="A802D086"/>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6C0A79E5"/>
    <w:multiLevelType w:val="multilevel"/>
    <w:tmpl w:val="35EA9CC6"/>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6FF55F18"/>
    <w:multiLevelType w:val="multilevel"/>
    <w:tmpl w:val="DE48F216"/>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76EB737B"/>
    <w:multiLevelType w:val="multilevel"/>
    <w:tmpl w:val="03C02550"/>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06F5C"/>
    <w:rsid w:val="0005060A"/>
    <w:rsid w:val="00060FF0"/>
    <w:rsid w:val="000B58D8"/>
    <w:rsid w:val="000D1577"/>
    <w:rsid w:val="000E2F2F"/>
    <w:rsid w:val="001C466B"/>
    <w:rsid w:val="002615B6"/>
    <w:rsid w:val="00271F21"/>
    <w:rsid w:val="00405907"/>
    <w:rsid w:val="004260BA"/>
    <w:rsid w:val="004965FF"/>
    <w:rsid w:val="004A2F5D"/>
    <w:rsid w:val="004D7875"/>
    <w:rsid w:val="00506069"/>
    <w:rsid w:val="005416C2"/>
    <w:rsid w:val="00594EBD"/>
    <w:rsid w:val="00606F5C"/>
    <w:rsid w:val="00652C16"/>
    <w:rsid w:val="006E3C75"/>
    <w:rsid w:val="006E78B5"/>
    <w:rsid w:val="00720076"/>
    <w:rsid w:val="007E6681"/>
    <w:rsid w:val="00814364"/>
    <w:rsid w:val="00837C71"/>
    <w:rsid w:val="008B18AA"/>
    <w:rsid w:val="00950A5F"/>
    <w:rsid w:val="009A62BB"/>
    <w:rsid w:val="009F7181"/>
    <w:rsid w:val="00A660D7"/>
    <w:rsid w:val="00AE3E82"/>
    <w:rsid w:val="00B766BF"/>
    <w:rsid w:val="00B80AC0"/>
    <w:rsid w:val="00C00BB5"/>
    <w:rsid w:val="00CB2C24"/>
    <w:rsid w:val="00CB5DF2"/>
    <w:rsid w:val="00D90546"/>
    <w:rsid w:val="00DB01C2"/>
    <w:rsid w:val="00DC16B2"/>
    <w:rsid w:val="00E7352D"/>
    <w:rsid w:val="00E8244C"/>
    <w:rsid w:val="00EE3DBE"/>
    <w:rsid w:val="00F01781"/>
    <w:rsid w:val="00F52424"/>
    <w:rsid w:val="00F8776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4:docId w14:val="3499CA35"/>
  <w15:docId w15:val="{F3A8ECED-FBB4-46F6-AE7C-3C4016E1F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szCs w:val="22"/>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tabs>
        <w:tab w:val="left" w:pos="1134"/>
      </w:tabs>
      <w:jc w:val="both"/>
    </w:pPr>
    <w:rPr>
      <w:color w:val="00000A"/>
      <w:sz w:val="24"/>
      <w:szCs w:val="24"/>
      <w:lang w:eastAsia="zh-CN"/>
    </w:rPr>
  </w:style>
  <w:style w:type="paragraph" w:styleId="Ttulo1">
    <w:name w:val="heading 1"/>
    <w:basedOn w:val="Normal"/>
    <w:next w:val="Texto"/>
    <w:uiPriority w:val="9"/>
    <w:qFormat/>
    <w:pPr>
      <w:keepNext/>
      <w:numPr>
        <w:numId w:val="1"/>
      </w:numPr>
      <w:jc w:val="left"/>
      <w:outlineLvl w:val="0"/>
    </w:pPr>
    <w:rPr>
      <w:rFonts w:cs="Arial"/>
      <w:b/>
      <w:bCs/>
      <w:caps/>
      <w:szCs w:val="32"/>
    </w:rPr>
  </w:style>
  <w:style w:type="paragraph" w:styleId="Ttulo2">
    <w:name w:val="heading 2"/>
    <w:basedOn w:val="Normal"/>
    <w:next w:val="Texto"/>
    <w:uiPriority w:val="9"/>
    <w:unhideWhenUsed/>
    <w:qFormat/>
    <w:pPr>
      <w:keepNext/>
      <w:numPr>
        <w:ilvl w:val="1"/>
        <w:numId w:val="1"/>
      </w:numPr>
      <w:outlineLvl w:val="1"/>
    </w:pPr>
    <w:rPr>
      <w:rFonts w:cs="Arial"/>
      <w:b/>
      <w:bCs/>
      <w:iCs/>
      <w:szCs w:val="28"/>
    </w:rPr>
  </w:style>
  <w:style w:type="paragraph" w:styleId="Ttulo3">
    <w:name w:val="heading 3"/>
    <w:basedOn w:val="Normal"/>
    <w:next w:val="Texto"/>
    <w:uiPriority w:val="9"/>
    <w:semiHidden/>
    <w:unhideWhenUsed/>
    <w:qFormat/>
    <w:pPr>
      <w:keepNext/>
      <w:numPr>
        <w:ilvl w:val="2"/>
        <w:numId w:val="1"/>
      </w:numPr>
      <w:outlineLvl w:val="2"/>
    </w:pPr>
    <w:rPr>
      <w:rFonts w:cs="Arial"/>
      <w:b/>
      <w:bCs/>
      <w:szCs w:val="26"/>
    </w:rPr>
  </w:style>
  <w:style w:type="paragraph" w:styleId="Ttulo4">
    <w:name w:val="heading 4"/>
    <w:basedOn w:val="Normal"/>
    <w:next w:val="Texto"/>
    <w:uiPriority w:val="9"/>
    <w:semiHidden/>
    <w:unhideWhenUsed/>
    <w:qFormat/>
    <w:pPr>
      <w:keepNext/>
      <w:numPr>
        <w:ilvl w:val="3"/>
        <w:numId w:val="1"/>
      </w:numPr>
      <w:outlineLvl w:val="3"/>
    </w:pPr>
    <w:rPr>
      <w:b/>
      <w:bCs/>
      <w:szCs w:val="28"/>
    </w:rPr>
  </w:style>
  <w:style w:type="paragraph" w:styleId="Ttulo5">
    <w:name w:val="heading 5"/>
    <w:basedOn w:val="Normal"/>
    <w:next w:val="Texto"/>
    <w:uiPriority w:val="9"/>
    <w:semiHidden/>
    <w:unhideWhenUsed/>
    <w:qFormat/>
    <w:pPr>
      <w:numPr>
        <w:ilvl w:val="4"/>
        <w:numId w:val="1"/>
      </w:numPr>
      <w:ind w:left="0" w:firstLine="0"/>
      <w:outlineLvl w:val="4"/>
    </w:pPr>
    <w:rPr>
      <w:b/>
      <w:bCs/>
      <w:iCs/>
      <w:szCs w:val="26"/>
    </w:rPr>
  </w:style>
  <w:style w:type="paragraph" w:styleId="Ttulo6">
    <w:name w:val="heading 6"/>
    <w:basedOn w:val="Normal"/>
    <w:next w:val="Normal"/>
    <w:uiPriority w:val="9"/>
    <w:semiHidden/>
    <w:unhideWhenUsed/>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qFormat/>
    <w:rPr>
      <w:rFonts w:ascii="Arial" w:hAnsi="Arial" w:cs="Arial"/>
      <w:b/>
      <w:bCs/>
      <w:sz w:val="32"/>
      <w:szCs w:val="32"/>
      <w:lang w:eastAsia="pt-BR" w:bidi="ar-SA"/>
    </w:rPr>
  </w:style>
  <w:style w:type="character" w:customStyle="1" w:styleId="Ttulo2Char">
    <w:name w:val="Título 2 Char"/>
    <w:basedOn w:val="Fontepargpadro"/>
    <w:qFormat/>
    <w:rPr>
      <w:rFonts w:cs="Arial"/>
      <w:b/>
      <w:bCs/>
      <w:iCs/>
      <w:sz w:val="24"/>
      <w:szCs w:val="28"/>
      <w:lang w:eastAsia="zh-CN"/>
    </w:rPr>
  </w:style>
  <w:style w:type="character" w:customStyle="1" w:styleId="Ttulo3Char">
    <w:name w:val="Título 3 Char"/>
    <w:basedOn w:val="Fontepargpadro"/>
    <w:qFormat/>
    <w:rPr>
      <w:rFonts w:ascii="Cambria" w:eastAsia="SimSun" w:hAnsi="Cambria" w:cs="Times New Roman"/>
      <w:b/>
      <w:bCs/>
      <w:sz w:val="26"/>
      <w:szCs w:val="26"/>
      <w:lang w:eastAsia="zh-CN"/>
    </w:rPr>
  </w:style>
  <w:style w:type="character" w:customStyle="1" w:styleId="Ttulo4Char">
    <w:name w:val="Título 4 Char"/>
    <w:basedOn w:val="Fontepargpadro"/>
    <w:qFormat/>
    <w:rPr>
      <w:rFonts w:ascii="Calibri" w:eastAsia="SimSun" w:hAnsi="Calibri" w:cs="Times New Roman"/>
      <w:b/>
      <w:bCs/>
      <w:sz w:val="28"/>
      <w:szCs w:val="28"/>
      <w:lang w:eastAsia="zh-CN"/>
    </w:rPr>
  </w:style>
  <w:style w:type="character" w:customStyle="1" w:styleId="Estilo5Char">
    <w:name w:val="Estilo5 Char"/>
    <w:qFormat/>
    <w:rPr>
      <w:rFonts w:cs="Times New Roman"/>
      <w:b/>
      <w:bCs/>
      <w:iCs/>
      <w:sz w:val="26"/>
      <w:szCs w:val="26"/>
      <w:lang w:eastAsia="zh-CN"/>
    </w:rPr>
  </w:style>
  <w:style w:type="character" w:customStyle="1" w:styleId="Ttulo6Char">
    <w:name w:val="Título 6 Char"/>
    <w:basedOn w:val="Fontepargpadro"/>
    <w:qFormat/>
    <w:rPr>
      <w:rFonts w:ascii="Calibri" w:eastAsia="SimSun" w:hAnsi="Calibri" w:cs="Times New Roman"/>
      <w:b/>
      <w:bCs/>
      <w:lang w:eastAsia="zh-CN"/>
    </w:rPr>
  </w:style>
  <w:style w:type="character" w:customStyle="1" w:styleId="Ttulo7Char">
    <w:name w:val="Título 7 Char"/>
    <w:basedOn w:val="Fontepargpadro"/>
    <w:qFormat/>
    <w:rPr>
      <w:rFonts w:ascii="Calibri" w:eastAsia="SimSun" w:hAnsi="Calibri" w:cs="Times New Roman"/>
      <w:sz w:val="24"/>
      <w:szCs w:val="24"/>
      <w:lang w:eastAsia="zh-CN"/>
    </w:rPr>
  </w:style>
  <w:style w:type="character" w:customStyle="1" w:styleId="Ttulo8Char">
    <w:name w:val="Título 8 Char"/>
    <w:basedOn w:val="Fontepargpadro"/>
    <w:qFormat/>
    <w:rPr>
      <w:rFonts w:ascii="Calibri" w:eastAsia="SimSun" w:hAnsi="Calibri" w:cs="Times New Roman"/>
      <w:i/>
      <w:iCs/>
      <w:sz w:val="24"/>
      <w:szCs w:val="24"/>
      <w:lang w:eastAsia="zh-CN"/>
    </w:rPr>
  </w:style>
  <w:style w:type="character" w:customStyle="1" w:styleId="Ttulo9Char">
    <w:name w:val="Título 9 Char"/>
    <w:basedOn w:val="Fontepargpadro"/>
    <w:qFormat/>
    <w:rPr>
      <w:rFonts w:ascii="Cambria" w:eastAsia="SimSun" w:hAnsi="Cambria" w:cs="Times New Roman"/>
      <w:lang w:eastAsia="zh-CN"/>
    </w:rPr>
  </w:style>
  <w:style w:type="character" w:styleId="Nmerodepgina">
    <w:name w:val="page number"/>
    <w:basedOn w:val="Fontepargpadro"/>
    <w:qFormat/>
    <w:rPr>
      <w:rFonts w:cs="Times New Roman"/>
    </w:rPr>
  </w:style>
  <w:style w:type="character" w:customStyle="1" w:styleId="RodapChar">
    <w:name w:val="Rodapé Char"/>
    <w:basedOn w:val="Fontepargpadro"/>
    <w:qFormat/>
    <w:rPr>
      <w:rFonts w:eastAsia="SimSun" w:cs="Times New Roman"/>
      <w:lang w:eastAsia="zh-CN" w:bidi="ar-SA"/>
    </w:rPr>
  </w:style>
  <w:style w:type="character" w:customStyle="1" w:styleId="CorpodetextoChar">
    <w:name w:val="Corpo de texto Char"/>
    <w:basedOn w:val="Fontepargpadro"/>
    <w:qFormat/>
    <w:rPr>
      <w:sz w:val="24"/>
      <w:szCs w:val="24"/>
      <w:lang w:eastAsia="zh-CN"/>
    </w:rPr>
  </w:style>
  <w:style w:type="character" w:customStyle="1" w:styleId="RecuodecorpodetextoChar">
    <w:name w:val="Recuo de corpo de texto Char"/>
    <w:basedOn w:val="Fontepargpadro"/>
    <w:qFormat/>
    <w:rPr>
      <w:sz w:val="24"/>
      <w:szCs w:val="24"/>
      <w:lang w:eastAsia="zh-CN"/>
    </w:rPr>
  </w:style>
  <w:style w:type="character" w:customStyle="1" w:styleId="Recuodecorpodetexto2Char">
    <w:name w:val="Recuo de corpo de texto 2 Char"/>
    <w:basedOn w:val="Fontepargpadro"/>
    <w:qFormat/>
    <w:rPr>
      <w:sz w:val="24"/>
      <w:szCs w:val="24"/>
      <w:lang w:eastAsia="zh-CN"/>
    </w:rPr>
  </w:style>
  <w:style w:type="character" w:customStyle="1" w:styleId="Corpodetexto2Char">
    <w:name w:val="Corpo de texto 2 Char"/>
    <w:basedOn w:val="Fontepargpadro"/>
    <w:qFormat/>
    <w:rPr>
      <w:sz w:val="24"/>
      <w:szCs w:val="24"/>
      <w:lang w:eastAsia="zh-CN"/>
    </w:rPr>
  </w:style>
  <w:style w:type="character" w:styleId="Refdecomentrio">
    <w:name w:val="annotation reference"/>
    <w:basedOn w:val="Fontepargpadro"/>
    <w:qFormat/>
    <w:rPr>
      <w:rFonts w:cs="Times New Roman"/>
      <w:sz w:val="16"/>
      <w:szCs w:val="16"/>
    </w:rPr>
  </w:style>
  <w:style w:type="character" w:customStyle="1" w:styleId="AssuntodocomentrioChar">
    <w:name w:val="Assunto do comentário Char"/>
    <w:qFormat/>
    <w:rPr>
      <w:rFonts w:cs="Times New Roman"/>
      <w:lang w:eastAsia="zh-CN"/>
    </w:rPr>
  </w:style>
  <w:style w:type="character" w:customStyle="1" w:styleId="TextodenotaderodapChar">
    <w:name w:val="Texto de nota de rodapé Char"/>
    <w:basedOn w:val="Fontepargpadro"/>
    <w:qFormat/>
    <w:rPr>
      <w:rFonts w:cs="Times New Roman"/>
      <w:lang w:eastAsia="zh-CN"/>
    </w:rPr>
  </w:style>
  <w:style w:type="character" w:styleId="Refdenotaderodap">
    <w:name w:val="footnote reference"/>
    <w:basedOn w:val="Fontepargpadro"/>
    <w:qFormat/>
    <w:rPr>
      <w:rFonts w:cs="Times New Roman"/>
      <w:vertAlign w:val="superscript"/>
    </w:rPr>
  </w:style>
  <w:style w:type="character" w:customStyle="1" w:styleId="TtulodetabelaeilustraoChar">
    <w:name w:val="Título de tabela e ilustração Char"/>
    <w:basedOn w:val="Fontepargpadro"/>
    <w:qFormat/>
    <w:rPr>
      <w:rFonts w:eastAsia="SimSun" w:cs="Times New Roman"/>
      <w:b/>
      <w:sz w:val="24"/>
      <w:szCs w:val="24"/>
      <w:lang w:eastAsia="zh-CN" w:bidi="ar-SA"/>
    </w:rPr>
  </w:style>
  <w:style w:type="character" w:customStyle="1" w:styleId="CitaoChar">
    <w:name w:val="Citação Char"/>
    <w:basedOn w:val="Fontepargpadro"/>
    <w:qFormat/>
    <w:rPr>
      <w:i/>
      <w:iCs/>
      <w:color w:val="000000"/>
      <w:sz w:val="24"/>
      <w:szCs w:val="24"/>
      <w:lang w:eastAsia="zh-CN"/>
    </w:rPr>
  </w:style>
  <w:style w:type="character" w:customStyle="1" w:styleId="LinkdaInternet">
    <w:name w:val="Link da Internet"/>
    <w:basedOn w:val="Fontepargpadro"/>
    <w:rPr>
      <w:rFonts w:cs="Times New Roman"/>
      <w:color w:val="0000FF"/>
      <w:u w:val="single"/>
    </w:rPr>
  </w:style>
  <w:style w:type="character" w:customStyle="1" w:styleId="CharChar">
    <w:name w:val="Char Char"/>
    <w:basedOn w:val="Fontepargpadro"/>
    <w:qFormat/>
    <w:rPr>
      <w:rFonts w:eastAsia="SimSun" w:cs="Times New Roman"/>
      <w:lang w:eastAsia="zh-CN" w:bidi="ar-SA"/>
    </w:rPr>
  </w:style>
  <w:style w:type="character" w:customStyle="1" w:styleId="CabealhoChar">
    <w:name w:val="Cabeçalho Char"/>
    <w:basedOn w:val="Fontepargpadro"/>
    <w:qFormat/>
    <w:rPr>
      <w:rFonts w:cs="Times New Roman"/>
      <w:sz w:val="24"/>
      <w:szCs w:val="24"/>
      <w:lang w:eastAsia="zh-CN"/>
    </w:rPr>
  </w:style>
  <w:style w:type="character" w:customStyle="1" w:styleId="TextodecomentrioChar">
    <w:name w:val="Texto de comentário Char"/>
    <w:basedOn w:val="Fontepargpadro"/>
    <w:qFormat/>
    <w:rPr>
      <w:rFonts w:cs="Times New Roman"/>
      <w:lang w:eastAsia="zh-CN"/>
    </w:rPr>
  </w:style>
  <w:style w:type="character" w:customStyle="1" w:styleId="SimplesChar">
    <w:name w:val="Simples Char"/>
    <w:basedOn w:val="Fontepargpadro"/>
    <w:qFormat/>
    <w:rPr>
      <w:rFonts w:cs="Times New Roman"/>
      <w:sz w:val="24"/>
      <w:szCs w:val="24"/>
      <w:lang w:eastAsia="zh-CN"/>
    </w:rPr>
  </w:style>
  <w:style w:type="character" w:styleId="nfase">
    <w:name w:val="Emphasis"/>
    <w:basedOn w:val="Fontepargpadro"/>
    <w:qFormat/>
    <w:rPr>
      <w:rFonts w:cs="Times New Roman"/>
      <w:i/>
      <w:iCs/>
    </w:rPr>
  </w:style>
  <w:style w:type="character" w:customStyle="1" w:styleId="TextoChar">
    <w:name w:val="Texto Char"/>
    <w:basedOn w:val="Fontepargpadro"/>
    <w:qFormat/>
    <w:rPr>
      <w:sz w:val="24"/>
      <w:szCs w:val="24"/>
      <w:lang w:eastAsia="zh-CN"/>
    </w:rPr>
  </w:style>
  <w:style w:type="character" w:customStyle="1" w:styleId="SubttuloChar">
    <w:name w:val="Subtítulo Char"/>
    <w:basedOn w:val="Fontepargpadro"/>
    <w:qFormat/>
    <w:rPr>
      <w:rFonts w:ascii="Cambria" w:eastAsia="Times New Roman" w:hAnsi="Cambria" w:cs="Times New Roman"/>
      <w:sz w:val="24"/>
      <w:szCs w:val="24"/>
      <w:lang w:eastAsia="zh-CN"/>
    </w:rPr>
  </w:style>
  <w:style w:type="character" w:customStyle="1" w:styleId="LegendaChar">
    <w:name w:val="Legenda Char"/>
    <w:basedOn w:val="Fontepargpadro"/>
    <w:qFormat/>
    <w:rPr>
      <w:rFonts w:cs="Times New Roman"/>
      <w:b/>
      <w:bCs/>
      <w:lang w:eastAsia="zh-CN"/>
    </w:rPr>
  </w:style>
  <w:style w:type="character" w:customStyle="1" w:styleId="NotaChar">
    <w:name w:val="Nota Char"/>
    <w:basedOn w:val="LegendaChar"/>
    <w:qFormat/>
    <w:rPr>
      <w:rFonts w:cs="Times New Roman"/>
      <w:b/>
      <w:bCs/>
      <w:lang w:eastAsia="zh-CN"/>
    </w:rPr>
  </w:style>
  <w:style w:type="character" w:customStyle="1" w:styleId="Ttulo2Char0">
    <w:name w:val="Título 2* Char"/>
    <w:basedOn w:val="Fontepargpadro"/>
    <w:qFormat/>
    <w:rPr>
      <w:rFonts w:cs="Times New Roman"/>
      <w:b/>
      <w:sz w:val="32"/>
      <w:szCs w:val="32"/>
      <w:lang w:eastAsia="zh-CN"/>
    </w:rPr>
  </w:style>
  <w:style w:type="character" w:customStyle="1" w:styleId="TtuloChar">
    <w:name w:val="Título Char"/>
    <w:basedOn w:val="Fontepargpadro"/>
    <w:qFormat/>
    <w:rPr>
      <w:rFonts w:cs="Times New Roman"/>
      <w:b/>
      <w:sz w:val="24"/>
      <w:szCs w:val="24"/>
      <w:lang w:eastAsia="zh-CN"/>
    </w:rPr>
  </w:style>
  <w:style w:type="character" w:customStyle="1" w:styleId="BibliografiaChar">
    <w:name w:val="Bibliografia Char"/>
    <w:basedOn w:val="Fontepargpadro"/>
    <w:qFormat/>
    <w:rPr>
      <w:rFonts w:cs="Times New Roman"/>
      <w:sz w:val="24"/>
      <w:szCs w:val="24"/>
      <w:lang w:eastAsia="zh-CN"/>
    </w:rPr>
  </w:style>
  <w:style w:type="character" w:customStyle="1" w:styleId="NormalChar">
    <w:name w:val="Normal Char"/>
    <w:basedOn w:val="BibliografiaChar"/>
    <w:qFormat/>
    <w:rPr>
      <w:rFonts w:cs="Times New Roman"/>
      <w:sz w:val="24"/>
      <w:szCs w:val="24"/>
      <w:lang w:eastAsia="zh-CN"/>
    </w:rPr>
  </w:style>
  <w:style w:type="character" w:customStyle="1" w:styleId="TtulojustificadoChar">
    <w:name w:val="Título justificado Char"/>
    <w:basedOn w:val="TtuloChar"/>
    <w:qFormat/>
    <w:rPr>
      <w:rFonts w:cs="Times New Roman"/>
      <w:b/>
      <w:sz w:val="24"/>
      <w:szCs w:val="24"/>
      <w:lang w:eastAsia="zh-CN"/>
    </w:rPr>
  </w:style>
  <w:style w:type="character" w:customStyle="1" w:styleId="resteaser2">
    <w:name w:val="resteaser2"/>
    <w:basedOn w:val="Fontepargpadro"/>
    <w:qFormat/>
    <w:rPr>
      <w:rFonts w:cs="Times New Roman"/>
    </w:rPr>
  </w:style>
  <w:style w:type="character" w:styleId="HiperlinkVisitado">
    <w:name w:val="FollowedHyperlink"/>
    <w:basedOn w:val="Fontepargpadro"/>
    <w:qFormat/>
    <w:rPr>
      <w:rFonts w:cs="Times New Roman"/>
      <w:color w:val="800080"/>
      <w:u w:val="single"/>
    </w:rPr>
  </w:style>
  <w:style w:type="character" w:customStyle="1" w:styleId="TextodebaloChar">
    <w:name w:val="Texto de balão Char"/>
    <w:basedOn w:val="Fontepargpadro"/>
    <w:qFormat/>
    <w:rPr>
      <w:rFonts w:ascii="Tahoma" w:hAnsi="Tahoma" w:cs="Tahoma"/>
      <w:sz w:val="16"/>
      <w:szCs w:val="16"/>
      <w:lang w:eastAsia="zh-CN"/>
    </w:rPr>
  </w:style>
  <w:style w:type="character" w:customStyle="1" w:styleId="Ttulo5Char">
    <w:name w:val="Título 5 Char"/>
    <w:basedOn w:val="Fontepargpadro"/>
    <w:qFormat/>
    <w:rPr>
      <w:rFonts w:cs="Times New Roman"/>
      <w:b/>
      <w:bCs/>
      <w:iCs/>
      <w:sz w:val="26"/>
      <w:szCs w:val="26"/>
      <w:lang w:eastAsia="zh-CN"/>
    </w:rPr>
  </w:style>
  <w:style w:type="character" w:customStyle="1" w:styleId="TextodenotadefimChar">
    <w:name w:val="Texto de nota de fim Char"/>
    <w:basedOn w:val="Fontepargpadro"/>
    <w:qFormat/>
    <w:rPr>
      <w:sz w:val="20"/>
      <w:szCs w:val="20"/>
      <w:lang w:eastAsia="zh-CN"/>
    </w:rPr>
  </w:style>
  <w:style w:type="character" w:styleId="Refdenotadefim">
    <w:name w:val="endnote reference"/>
    <w:basedOn w:val="Fontepargpadro"/>
    <w:qFormat/>
    <w:rPr>
      <w:vertAlign w:val="superscript"/>
    </w:rPr>
  </w:style>
  <w:style w:type="character" w:customStyle="1" w:styleId="ListLabel1">
    <w:name w:val="ListLabel 1"/>
    <w:qFormat/>
    <w:rPr>
      <w:rFonts w:cs="Times New Roman"/>
      <w:b/>
    </w:rPr>
  </w:style>
  <w:style w:type="character" w:customStyle="1" w:styleId="ListLabel2">
    <w:name w:val="ListLabel 2"/>
    <w:qFormat/>
    <w:rPr>
      <w:rFonts w:cs="Times New Roman"/>
    </w:rPr>
  </w:style>
  <w:style w:type="character" w:customStyle="1" w:styleId="ListLabel3">
    <w:name w:val="ListLabel 3"/>
    <w:qFormat/>
    <w:rPr>
      <w:rFonts w:cs="Times New Roman"/>
    </w:rPr>
  </w:style>
  <w:style w:type="character" w:customStyle="1" w:styleId="ListLabel4">
    <w:name w:val="ListLabel 4"/>
    <w:qFormat/>
    <w:rPr>
      <w:rFonts w:cs="Times New Roman"/>
    </w:rPr>
  </w:style>
  <w:style w:type="character" w:customStyle="1" w:styleId="ListLabel5">
    <w:name w:val="ListLabel 5"/>
    <w:qFormat/>
    <w:rPr>
      <w:rFonts w:cs="Times New Roman"/>
    </w:rPr>
  </w:style>
  <w:style w:type="character" w:customStyle="1" w:styleId="ListLabel6">
    <w:name w:val="ListLabel 6"/>
    <w:qFormat/>
    <w:rPr>
      <w:rFonts w:cs="Times New Roman"/>
    </w:rPr>
  </w:style>
  <w:style w:type="character" w:customStyle="1" w:styleId="ListLabel7">
    <w:name w:val="ListLabel 7"/>
    <w:qFormat/>
    <w:rPr>
      <w:rFonts w:cs="Times New Roman"/>
    </w:rPr>
  </w:style>
  <w:style w:type="character" w:customStyle="1" w:styleId="ListLabel8">
    <w:name w:val="ListLabel 8"/>
    <w:qFormat/>
    <w:rPr>
      <w:rFonts w:cs="Times New Roman"/>
    </w:rPr>
  </w:style>
  <w:style w:type="character" w:customStyle="1" w:styleId="ListLabel9">
    <w:name w:val="ListLabel 9"/>
    <w:qFormat/>
    <w:rPr>
      <w:rFonts w:cs="Times New Roman"/>
    </w:rPr>
  </w:style>
  <w:style w:type="character" w:customStyle="1" w:styleId="ListLabel10">
    <w:name w:val="ListLabel 10"/>
    <w:qFormat/>
    <w:rPr>
      <w:rFonts w:cs="Times New Roman"/>
    </w:rPr>
  </w:style>
  <w:style w:type="character" w:customStyle="1" w:styleId="ListLabel11">
    <w:name w:val="ListLabel 11"/>
    <w:qFormat/>
    <w:rPr>
      <w:rFonts w:cs="Times New Roman"/>
    </w:rPr>
  </w:style>
  <w:style w:type="character" w:customStyle="1" w:styleId="ListLabel12">
    <w:name w:val="ListLabel 12"/>
    <w:qFormat/>
    <w:rPr>
      <w:rFonts w:cs="Times New Roman"/>
    </w:rPr>
  </w:style>
  <w:style w:type="character" w:customStyle="1" w:styleId="ListLabel13">
    <w:name w:val="ListLabel 13"/>
    <w:qFormat/>
    <w:rPr>
      <w:rFonts w:cs="Times New Roman"/>
    </w:rPr>
  </w:style>
  <w:style w:type="character" w:customStyle="1" w:styleId="ListLabel14">
    <w:name w:val="ListLabel 14"/>
    <w:qFormat/>
    <w:rPr>
      <w:rFonts w:cs="Times New Roman"/>
    </w:rPr>
  </w:style>
  <w:style w:type="character" w:customStyle="1" w:styleId="ListLabel15">
    <w:name w:val="ListLabel 15"/>
    <w:qFormat/>
    <w:rPr>
      <w:rFonts w:cs="Times New Roman"/>
    </w:rPr>
  </w:style>
  <w:style w:type="character" w:customStyle="1" w:styleId="ListLabel16">
    <w:name w:val="ListLabel 16"/>
    <w:qFormat/>
    <w:rPr>
      <w:rFonts w:cs="Times New Roman"/>
    </w:rPr>
  </w:style>
  <w:style w:type="character" w:customStyle="1" w:styleId="ListLabel17">
    <w:name w:val="ListLabel 17"/>
    <w:qFormat/>
    <w:rPr>
      <w:rFonts w:cs="Times New Roman"/>
    </w:rPr>
  </w:style>
  <w:style w:type="character" w:customStyle="1" w:styleId="ListLabel18">
    <w:name w:val="ListLabel 18"/>
    <w:qFormat/>
    <w:rPr>
      <w:rFonts w:cs="Times New Roman"/>
    </w:rPr>
  </w:style>
  <w:style w:type="character" w:customStyle="1" w:styleId="ListLabel19">
    <w:name w:val="ListLabel 19"/>
    <w:qFormat/>
    <w:rPr>
      <w:rFonts w:cs="Times New Roman"/>
    </w:rPr>
  </w:style>
  <w:style w:type="character" w:customStyle="1" w:styleId="ListLabel20">
    <w:name w:val="ListLabel 20"/>
    <w:qFormat/>
    <w:rPr>
      <w:rFonts w:cs="Times New Roman"/>
    </w:rPr>
  </w:style>
  <w:style w:type="character" w:customStyle="1" w:styleId="ListLabel21">
    <w:name w:val="ListLabel 21"/>
    <w:qFormat/>
    <w:rPr>
      <w:rFonts w:cs="Times New Roman"/>
    </w:rPr>
  </w:style>
  <w:style w:type="character" w:customStyle="1" w:styleId="ListLabel22">
    <w:name w:val="ListLabel 22"/>
    <w:qFormat/>
    <w:rPr>
      <w:rFonts w:cs="Times New Roman"/>
    </w:rPr>
  </w:style>
  <w:style w:type="character" w:customStyle="1" w:styleId="ListLabel23">
    <w:name w:val="ListLabel 23"/>
    <w:qFormat/>
    <w:rPr>
      <w:rFonts w:cs="Times New Roman"/>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rPr>
  </w:style>
  <w:style w:type="character" w:customStyle="1" w:styleId="ListLabel29">
    <w:name w:val="ListLabel 29"/>
    <w:qFormat/>
    <w:rPr>
      <w:rFonts w:cs="Times New Roman"/>
    </w:rPr>
  </w:style>
  <w:style w:type="character" w:customStyle="1" w:styleId="ListLabel30">
    <w:name w:val="ListLabel 30"/>
    <w:qFormat/>
    <w:rPr>
      <w:rFonts w:cs="Times New Roman"/>
      <w:b w:val="0"/>
    </w:rPr>
  </w:style>
  <w:style w:type="character" w:customStyle="1" w:styleId="ListLabel31">
    <w:name w:val="ListLabel 31"/>
    <w:qFormat/>
    <w:rPr>
      <w:rFonts w:cs="Times New Roman"/>
    </w:rPr>
  </w:style>
  <w:style w:type="character" w:customStyle="1" w:styleId="ListLabel32">
    <w:name w:val="ListLabel 32"/>
    <w:qFormat/>
    <w:rPr>
      <w:rFonts w:cs="Times New Roman"/>
    </w:rPr>
  </w:style>
  <w:style w:type="character" w:customStyle="1" w:styleId="ListLabel33">
    <w:name w:val="ListLabel 33"/>
    <w:qFormat/>
    <w:rPr>
      <w:rFonts w:cs="Times New Roman"/>
    </w:rPr>
  </w:style>
  <w:style w:type="character" w:customStyle="1" w:styleId="ListLabel34">
    <w:name w:val="ListLabel 34"/>
    <w:qFormat/>
    <w:rPr>
      <w:rFonts w:cs="Times New Roman"/>
    </w:rPr>
  </w:style>
  <w:style w:type="character" w:customStyle="1" w:styleId="ListLabel35">
    <w:name w:val="ListLabel 35"/>
    <w:qFormat/>
    <w:rPr>
      <w:rFonts w:cs="Times New Roman"/>
    </w:rPr>
  </w:style>
  <w:style w:type="character" w:customStyle="1" w:styleId="ListLabel36">
    <w:name w:val="ListLabel 36"/>
    <w:qFormat/>
    <w:rPr>
      <w:rFonts w:cs="Times New Roman"/>
    </w:rPr>
  </w:style>
  <w:style w:type="character" w:customStyle="1" w:styleId="ListLabel37">
    <w:name w:val="ListLabel 37"/>
    <w:qFormat/>
    <w:rPr>
      <w:rFonts w:cs="Times New Roman"/>
    </w:rPr>
  </w:style>
  <w:style w:type="character" w:customStyle="1" w:styleId="ListLabel38">
    <w:name w:val="ListLabel 38"/>
    <w:qFormat/>
    <w:rPr>
      <w:rFonts w:cs="Times New Roman"/>
    </w:rPr>
  </w:style>
  <w:style w:type="character" w:customStyle="1" w:styleId="ListLabel39">
    <w:name w:val="ListLabel 39"/>
    <w:qFormat/>
    <w:rPr>
      <w:rFonts w:cs="Times New Roman"/>
    </w:rPr>
  </w:style>
  <w:style w:type="character" w:customStyle="1" w:styleId="ListLabel40">
    <w:name w:val="ListLabel 40"/>
    <w:qFormat/>
    <w:rPr>
      <w:rFonts w:cs="Times New Roman"/>
    </w:rPr>
  </w:style>
  <w:style w:type="character" w:customStyle="1" w:styleId="ListLabel41">
    <w:name w:val="ListLabel 41"/>
    <w:qFormat/>
    <w:rPr>
      <w:rFonts w:cs="Times New Roman"/>
    </w:rPr>
  </w:style>
  <w:style w:type="character" w:customStyle="1" w:styleId="ListLabel42">
    <w:name w:val="ListLabel 42"/>
    <w:qFormat/>
    <w:rPr>
      <w:rFonts w:cs="Times New Roman"/>
    </w:rPr>
  </w:style>
  <w:style w:type="character" w:customStyle="1" w:styleId="ListLabel43">
    <w:name w:val="ListLabel 43"/>
    <w:qFormat/>
    <w:rPr>
      <w:rFonts w:cs="Times New Roman"/>
    </w:rPr>
  </w:style>
  <w:style w:type="character" w:customStyle="1" w:styleId="ListLabel44">
    <w:name w:val="ListLabel 44"/>
    <w:qFormat/>
    <w:rPr>
      <w:rFonts w:cs="Times New Roman"/>
    </w:rPr>
  </w:style>
  <w:style w:type="character" w:customStyle="1" w:styleId="ListLabel45">
    <w:name w:val="ListLabel 45"/>
    <w:qFormat/>
    <w:rPr>
      <w:rFonts w:cs="Times New Roman"/>
    </w:rPr>
  </w:style>
  <w:style w:type="character" w:customStyle="1" w:styleId="ListLabel46">
    <w:name w:val="ListLabel 46"/>
    <w:qFormat/>
    <w:rPr>
      <w:rFonts w:cs="Times New Roman"/>
    </w:rPr>
  </w:style>
  <w:style w:type="character" w:customStyle="1" w:styleId="ListLabel47">
    <w:name w:val="ListLabel 47"/>
    <w:qFormat/>
    <w:rPr>
      <w:rFonts w:cs="Times New Roman"/>
    </w:rPr>
  </w:style>
  <w:style w:type="character" w:customStyle="1" w:styleId="ListLabel48">
    <w:name w:val="ListLabel 48"/>
    <w:qFormat/>
    <w:rPr>
      <w:rFonts w:cs="Times New Roman"/>
    </w:rPr>
  </w:style>
  <w:style w:type="character" w:customStyle="1" w:styleId="ListLabel49">
    <w:name w:val="ListLabel 49"/>
    <w:qFormat/>
    <w:rPr>
      <w:rFonts w:cs="Times New Roman"/>
    </w:rPr>
  </w:style>
  <w:style w:type="character" w:customStyle="1" w:styleId="ListLabel50">
    <w:name w:val="ListLabel 50"/>
    <w:qFormat/>
    <w:rPr>
      <w:rFonts w:cs="Times New Roman"/>
    </w:rPr>
  </w:style>
  <w:style w:type="character" w:customStyle="1" w:styleId="ListLabel51">
    <w:name w:val="ListLabel 51"/>
    <w:qFormat/>
    <w:rPr>
      <w:rFonts w:cs="Times New Roman"/>
    </w:rPr>
  </w:style>
  <w:style w:type="character" w:customStyle="1" w:styleId="ListLabel52">
    <w:name w:val="ListLabel 52"/>
    <w:qFormat/>
    <w:rPr>
      <w:rFonts w:cs="Times New Roman"/>
    </w:rPr>
  </w:style>
  <w:style w:type="character" w:customStyle="1" w:styleId="ListLabel53">
    <w:name w:val="ListLabel 53"/>
    <w:qFormat/>
    <w:rPr>
      <w:rFonts w:cs="Times New Roman"/>
    </w:rPr>
  </w:style>
  <w:style w:type="character" w:customStyle="1" w:styleId="ListLabel54">
    <w:name w:val="ListLabel 54"/>
    <w:qFormat/>
    <w:rPr>
      <w:rFonts w:cs="Times New Roman"/>
    </w:rPr>
  </w:style>
  <w:style w:type="character" w:customStyle="1" w:styleId="ListLabel55">
    <w:name w:val="ListLabel 55"/>
    <w:qFormat/>
    <w:rPr>
      <w:rFonts w:cs="Times New Roman"/>
    </w:rPr>
  </w:style>
  <w:style w:type="character" w:customStyle="1" w:styleId="ListLabel56">
    <w:name w:val="ListLabel 56"/>
    <w:qFormat/>
    <w:rPr>
      <w:rFonts w:cs="Times New Roman"/>
    </w:rPr>
  </w:style>
  <w:style w:type="character" w:customStyle="1" w:styleId="ListLabel57">
    <w:name w:val="ListLabel 57"/>
    <w:qFormat/>
    <w:rPr>
      <w:rFonts w:cs="Times New Roman"/>
    </w:rPr>
  </w:style>
  <w:style w:type="character" w:customStyle="1" w:styleId="ListLabel58">
    <w:name w:val="ListLabel 58"/>
    <w:qFormat/>
    <w:rPr>
      <w:rFonts w:cs="Times New Roman"/>
    </w:rPr>
  </w:style>
  <w:style w:type="character" w:customStyle="1" w:styleId="ListLabel59">
    <w:name w:val="ListLabel 59"/>
    <w:qFormat/>
    <w:rPr>
      <w:rFonts w:cs="Times New Roman"/>
    </w:rPr>
  </w:style>
  <w:style w:type="character" w:customStyle="1" w:styleId="ListLabel60">
    <w:name w:val="ListLabel 60"/>
    <w:qFormat/>
    <w:rPr>
      <w:rFonts w:cs="Times New Roman"/>
    </w:rPr>
  </w:style>
  <w:style w:type="character" w:customStyle="1" w:styleId="ListLabel61">
    <w:name w:val="ListLabel 61"/>
    <w:qFormat/>
    <w:rPr>
      <w:rFonts w:cs="Times New Roman"/>
    </w:rPr>
  </w:style>
  <w:style w:type="character" w:customStyle="1" w:styleId="ListLabel62">
    <w:name w:val="ListLabel 62"/>
    <w:qFormat/>
    <w:rPr>
      <w:rFonts w:cs="Times New Roman"/>
    </w:rPr>
  </w:style>
  <w:style w:type="character" w:customStyle="1" w:styleId="ListLabel63">
    <w:name w:val="ListLabel 63"/>
    <w:qFormat/>
    <w:rPr>
      <w:rFonts w:cs="Times New Roman"/>
    </w:rPr>
  </w:style>
  <w:style w:type="character" w:customStyle="1" w:styleId="ListLabel64">
    <w:name w:val="ListLabel 64"/>
    <w:qFormat/>
    <w:rPr>
      <w:rFonts w:cs="Times New Roman"/>
    </w:rPr>
  </w:style>
  <w:style w:type="character" w:customStyle="1" w:styleId="ListLabel65">
    <w:name w:val="ListLabel 65"/>
    <w:qFormat/>
    <w:rPr>
      <w:rFonts w:cs="Times New Roman"/>
    </w:rPr>
  </w:style>
  <w:style w:type="character" w:customStyle="1" w:styleId="ListLabel66">
    <w:name w:val="ListLabel 66"/>
    <w:qFormat/>
    <w:rPr>
      <w:rFonts w:cs="Times New Roman"/>
    </w:rPr>
  </w:style>
  <w:style w:type="character" w:customStyle="1" w:styleId="ListLabel67">
    <w:name w:val="ListLabel 67"/>
    <w:qFormat/>
    <w:rPr>
      <w:rFonts w:cs="Times New Roman"/>
    </w:rPr>
  </w:style>
  <w:style w:type="character" w:customStyle="1" w:styleId="ListLabel68">
    <w:name w:val="ListLabel 68"/>
    <w:qFormat/>
    <w:rPr>
      <w:rFonts w:cs="Times New Roman"/>
    </w:rPr>
  </w:style>
  <w:style w:type="character" w:customStyle="1" w:styleId="ListLabel69">
    <w:name w:val="ListLabel 69"/>
    <w:qFormat/>
    <w:rPr>
      <w:rFonts w:cs="Times New Roman"/>
    </w:rPr>
  </w:style>
  <w:style w:type="character" w:customStyle="1" w:styleId="ListLabel70">
    <w:name w:val="ListLabel 70"/>
    <w:qFormat/>
    <w:rPr>
      <w:rFonts w:cs="Times New Roman"/>
    </w:rPr>
  </w:style>
  <w:style w:type="character" w:customStyle="1" w:styleId="ListLabel71">
    <w:name w:val="ListLabel 71"/>
    <w:qFormat/>
    <w:rPr>
      <w:rFonts w:cs="Times New Roman"/>
    </w:rPr>
  </w:style>
  <w:style w:type="character" w:customStyle="1" w:styleId="ListLabel72">
    <w:name w:val="ListLabel 72"/>
    <w:qFormat/>
    <w:rPr>
      <w:rFonts w:cs="Times New Roman"/>
    </w:rPr>
  </w:style>
  <w:style w:type="character" w:customStyle="1" w:styleId="ListLabel73">
    <w:name w:val="ListLabel 73"/>
    <w:qFormat/>
    <w:rPr>
      <w:rFonts w:cs="Times New Roman"/>
    </w:rPr>
  </w:style>
  <w:style w:type="character" w:customStyle="1" w:styleId="ListLabel74">
    <w:name w:val="ListLabel 74"/>
    <w:qFormat/>
    <w:rPr>
      <w:rFonts w:cs="Times New Roman"/>
    </w:rPr>
  </w:style>
  <w:style w:type="character" w:customStyle="1" w:styleId="ListLabel75">
    <w:name w:val="ListLabel 75"/>
    <w:qFormat/>
    <w:rPr>
      <w:rFonts w:cs="Times New Roman"/>
    </w:rPr>
  </w:style>
  <w:style w:type="character" w:customStyle="1" w:styleId="ListLabel76">
    <w:name w:val="ListLabel 76"/>
    <w:qFormat/>
    <w:rPr>
      <w:rFonts w:cs="Times New Roman"/>
    </w:rPr>
  </w:style>
  <w:style w:type="character" w:customStyle="1" w:styleId="ListLabel77">
    <w:name w:val="ListLabel 77"/>
    <w:qFormat/>
    <w:rPr>
      <w:rFonts w:cs="Times New Roman"/>
    </w:rPr>
  </w:style>
  <w:style w:type="character" w:customStyle="1" w:styleId="ListLabel78">
    <w:name w:val="ListLabel 78"/>
    <w:qFormat/>
    <w:rPr>
      <w:rFonts w:cs="Times New Roman"/>
    </w:rPr>
  </w:style>
  <w:style w:type="character" w:customStyle="1" w:styleId="ListLabel79">
    <w:name w:val="ListLabel 79"/>
    <w:qFormat/>
    <w:rPr>
      <w:rFonts w:cs="Times New Roman"/>
    </w:rPr>
  </w:style>
  <w:style w:type="character" w:customStyle="1" w:styleId="ListLabel80">
    <w:name w:val="ListLabel 80"/>
    <w:qFormat/>
    <w:rPr>
      <w:rFonts w:cs="Times New Roman"/>
    </w:rPr>
  </w:style>
  <w:style w:type="character" w:customStyle="1" w:styleId="ListLabel81">
    <w:name w:val="ListLabel 81"/>
    <w:qFormat/>
    <w:rPr>
      <w:rFonts w:cs="Times New Roman"/>
    </w:rPr>
  </w:style>
  <w:style w:type="character" w:customStyle="1" w:styleId="ListLabel82">
    <w:name w:val="ListLabel 82"/>
    <w:qFormat/>
    <w:rPr>
      <w:rFonts w:cs="Times New Roman"/>
    </w:rPr>
  </w:style>
  <w:style w:type="character" w:customStyle="1" w:styleId="ListLabel83">
    <w:name w:val="ListLabel 83"/>
    <w:qFormat/>
    <w:rPr>
      <w:rFonts w:cs="Times New Roman"/>
    </w:rPr>
  </w:style>
  <w:style w:type="character" w:customStyle="1" w:styleId="ListLabel84">
    <w:name w:val="ListLabel 84"/>
    <w:qFormat/>
    <w:rPr>
      <w:rFonts w:cs="Times New Roman"/>
    </w:rPr>
  </w:style>
  <w:style w:type="character" w:customStyle="1" w:styleId="ListLabel85">
    <w:name w:val="ListLabel 85"/>
    <w:qFormat/>
    <w:rPr>
      <w:rFonts w:cs="Times New Roman"/>
    </w:rPr>
  </w:style>
  <w:style w:type="character" w:customStyle="1" w:styleId="ListLabel86">
    <w:name w:val="ListLabel 86"/>
    <w:qFormat/>
    <w:rPr>
      <w:rFonts w:cs="Times New Roman"/>
    </w:rPr>
  </w:style>
  <w:style w:type="character" w:customStyle="1" w:styleId="ListLabel87">
    <w:name w:val="ListLabel 87"/>
    <w:qFormat/>
    <w:rPr>
      <w:rFonts w:cs="Times New Roman"/>
    </w:rPr>
  </w:style>
  <w:style w:type="character" w:customStyle="1" w:styleId="ListLabel88">
    <w:name w:val="ListLabel 88"/>
    <w:qFormat/>
    <w:rPr>
      <w:rFonts w:cs="Times New Roman"/>
    </w:rPr>
  </w:style>
  <w:style w:type="character" w:customStyle="1" w:styleId="ListLabel89">
    <w:name w:val="ListLabel 89"/>
    <w:qFormat/>
    <w:rPr>
      <w:rFonts w:cs="Times New Roman"/>
    </w:rPr>
  </w:style>
  <w:style w:type="character" w:customStyle="1" w:styleId="ListLabel90">
    <w:name w:val="ListLabel 90"/>
    <w:qFormat/>
    <w:rPr>
      <w:rFonts w:cs="Times New Roman"/>
    </w:rPr>
  </w:style>
  <w:style w:type="character" w:customStyle="1" w:styleId="ListLabel91">
    <w:name w:val="ListLabel 91"/>
    <w:qFormat/>
    <w:rPr>
      <w:rFonts w:cs="Times New Roman"/>
    </w:rPr>
  </w:style>
  <w:style w:type="character" w:customStyle="1" w:styleId="ListLabel92">
    <w:name w:val="ListLabel 92"/>
    <w:qFormat/>
    <w:rPr>
      <w:rFonts w:cs="Times New Roman"/>
    </w:rPr>
  </w:style>
  <w:style w:type="character" w:customStyle="1" w:styleId="ListLabel93">
    <w:name w:val="ListLabel 93"/>
    <w:qFormat/>
    <w:rPr>
      <w:rFonts w:cs="Times New Roman"/>
    </w:rPr>
  </w:style>
  <w:style w:type="character" w:customStyle="1" w:styleId="ListLabel94">
    <w:name w:val="ListLabel 94"/>
    <w:qFormat/>
    <w:rPr>
      <w:rFonts w:cs="Times New Roman"/>
    </w:rPr>
  </w:style>
  <w:style w:type="character" w:customStyle="1" w:styleId="ListLabel95">
    <w:name w:val="ListLabel 95"/>
    <w:qFormat/>
    <w:rPr>
      <w:rFonts w:cs="Times New Roman"/>
    </w:rPr>
  </w:style>
  <w:style w:type="character" w:customStyle="1" w:styleId="ListLabel96">
    <w:name w:val="ListLabel 96"/>
    <w:qFormat/>
    <w:rPr>
      <w:rFonts w:cs="Times New Roman"/>
    </w:rPr>
  </w:style>
  <w:style w:type="character" w:customStyle="1" w:styleId="ListLabel97">
    <w:name w:val="ListLabel 97"/>
    <w:qFormat/>
    <w:rPr>
      <w:rFonts w:cs="Times New Roman"/>
    </w:rPr>
  </w:style>
  <w:style w:type="character" w:customStyle="1" w:styleId="ListLabel98">
    <w:name w:val="ListLabel 98"/>
    <w:qFormat/>
    <w:rPr>
      <w:rFonts w:cs="Times New Roman"/>
    </w:rPr>
  </w:style>
  <w:style w:type="character" w:customStyle="1" w:styleId="ListLabel99">
    <w:name w:val="ListLabel 99"/>
    <w:qFormat/>
    <w:rPr>
      <w:rFonts w:cs="Times New Roman"/>
    </w:rPr>
  </w:style>
  <w:style w:type="character" w:customStyle="1" w:styleId="ListLabel100">
    <w:name w:val="ListLabel 100"/>
    <w:qFormat/>
    <w:rPr>
      <w:rFonts w:cs="Times New Roman"/>
    </w:rPr>
  </w:style>
  <w:style w:type="character" w:customStyle="1" w:styleId="ListLabel101">
    <w:name w:val="ListLabel 101"/>
    <w:qFormat/>
    <w:rPr>
      <w:rFonts w:cs="Times New Roman"/>
    </w:rPr>
  </w:style>
  <w:style w:type="character" w:customStyle="1" w:styleId="ListLabel102">
    <w:name w:val="ListLabel 102"/>
    <w:qFormat/>
    <w:rPr>
      <w:rFonts w:cs="Times New Roman"/>
    </w:rPr>
  </w:style>
  <w:style w:type="character" w:customStyle="1" w:styleId="ListLabel103">
    <w:name w:val="ListLabel 103"/>
    <w:qFormat/>
    <w:rPr>
      <w:rFonts w:cs="Times New Roman"/>
    </w:rPr>
  </w:style>
  <w:style w:type="character" w:customStyle="1" w:styleId="ListLabel104">
    <w:name w:val="ListLabel 104"/>
    <w:qFormat/>
    <w:rPr>
      <w:rFonts w:cs="Times New Roman"/>
    </w:rPr>
  </w:style>
  <w:style w:type="character" w:customStyle="1" w:styleId="ListLabel105">
    <w:name w:val="ListLabel 105"/>
    <w:qFormat/>
    <w:rPr>
      <w:rFonts w:cs="Times New Roman"/>
    </w:rPr>
  </w:style>
  <w:style w:type="character" w:customStyle="1" w:styleId="ListLabel106">
    <w:name w:val="ListLabel 106"/>
    <w:qFormat/>
    <w:rPr>
      <w:rFonts w:cs="Times New Roman"/>
    </w:rPr>
  </w:style>
  <w:style w:type="character" w:customStyle="1" w:styleId="ListLabel107">
    <w:name w:val="ListLabel 107"/>
    <w:qFormat/>
    <w:rPr>
      <w:rFonts w:cs="Times New Roman"/>
    </w:rPr>
  </w:style>
  <w:style w:type="character" w:customStyle="1" w:styleId="ListLabel108">
    <w:name w:val="ListLabel 108"/>
    <w:qFormat/>
    <w:rPr>
      <w:rFonts w:cs="Times New Roman"/>
    </w:rPr>
  </w:style>
  <w:style w:type="character" w:customStyle="1" w:styleId="ListLabel109">
    <w:name w:val="ListLabel 109"/>
    <w:qFormat/>
    <w:rPr>
      <w:rFonts w:cs="Times New Roman"/>
    </w:rPr>
  </w:style>
  <w:style w:type="character" w:customStyle="1" w:styleId="ListLabel110">
    <w:name w:val="ListLabel 110"/>
    <w:qFormat/>
    <w:rPr>
      <w:sz w:val="20"/>
    </w:rPr>
  </w:style>
  <w:style w:type="character" w:customStyle="1" w:styleId="ListLabel111">
    <w:name w:val="ListLabel 111"/>
    <w:qFormat/>
    <w:rPr>
      <w:rFonts w:cs="Times New Roman"/>
    </w:rPr>
  </w:style>
  <w:style w:type="character" w:customStyle="1" w:styleId="ListLabel112">
    <w:name w:val="ListLabel 112"/>
    <w:qFormat/>
    <w:rPr>
      <w:rFonts w:cs="Times New Roman"/>
    </w:rPr>
  </w:style>
  <w:style w:type="character" w:customStyle="1" w:styleId="ListLabel113">
    <w:name w:val="ListLabel 113"/>
    <w:qFormat/>
    <w:rPr>
      <w:rFonts w:cs="Times New Roman"/>
    </w:rPr>
  </w:style>
  <w:style w:type="character" w:customStyle="1" w:styleId="ListLabel114">
    <w:name w:val="ListLabel 114"/>
    <w:qFormat/>
    <w:rPr>
      <w:rFonts w:cs="Times New Roman"/>
    </w:rPr>
  </w:style>
  <w:style w:type="character" w:customStyle="1" w:styleId="ListLabel115">
    <w:name w:val="ListLabel 115"/>
    <w:qFormat/>
    <w:rPr>
      <w:rFonts w:cs="Times New Roman"/>
    </w:rPr>
  </w:style>
  <w:style w:type="character" w:customStyle="1" w:styleId="ListLabel116">
    <w:name w:val="ListLabel 116"/>
    <w:qFormat/>
    <w:rPr>
      <w:rFonts w:cs="Times New Roman"/>
    </w:rPr>
  </w:style>
  <w:style w:type="character" w:customStyle="1" w:styleId="ListLabel117">
    <w:name w:val="ListLabel 117"/>
    <w:qFormat/>
    <w:rPr>
      <w:rFonts w:cs="Times New Roman"/>
    </w:rPr>
  </w:style>
  <w:style w:type="character" w:customStyle="1" w:styleId="ListLabel118">
    <w:name w:val="ListLabel 118"/>
    <w:qFormat/>
    <w:rPr>
      <w:rFonts w:cs="Times New Roman"/>
    </w:rPr>
  </w:style>
  <w:style w:type="character" w:customStyle="1" w:styleId="ListLabel119">
    <w:name w:val="ListLabel 119"/>
    <w:qFormat/>
    <w:rPr>
      <w:rFonts w:cs="Times New Roman"/>
    </w:rPr>
  </w:style>
  <w:style w:type="character" w:customStyle="1" w:styleId="ListLabel120">
    <w:name w:val="ListLabel 120"/>
    <w:qFormat/>
    <w:rPr>
      <w:rFonts w:cs="Courier New"/>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Times New Roman"/>
    </w:rPr>
  </w:style>
  <w:style w:type="character" w:customStyle="1" w:styleId="ListLabel127">
    <w:name w:val="ListLabel 127"/>
    <w:qFormat/>
    <w:rPr>
      <w:rFonts w:cs="Times New Roman"/>
      <w:b w:val="0"/>
    </w:rPr>
  </w:style>
  <w:style w:type="character" w:customStyle="1" w:styleId="ListLabel128">
    <w:name w:val="ListLabel 128"/>
    <w:qFormat/>
    <w:rPr>
      <w:rFonts w:cs="Times New Roman"/>
    </w:rPr>
  </w:style>
  <w:style w:type="character" w:customStyle="1" w:styleId="ListLabel129">
    <w:name w:val="ListLabel 129"/>
    <w:qFormat/>
    <w:rPr>
      <w:rFonts w:cs="Times New Roman"/>
    </w:rPr>
  </w:style>
  <w:style w:type="character" w:customStyle="1" w:styleId="ListLabel130">
    <w:name w:val="ListLabel 130"/>
    <w:qFormat/>
    <w:rPr>
      <w:rFonts w:cs="Times New Roman"/>
    </w:rPr>
  </w:style>
  <w:style w:type="character" w:customStyle="1" w:styleId="ListLabel131">
    <w:name w:val="ListLabel 131"/>
    <w:qFormat/>
    <w:rPr>
      <w:rFonts w:cs="Times New Roman"/>
    </w:rPr>
  </w:style>
  <w:style w:type="character" w:customStyle="1" w:styleId="ListLabel132">
    <w:name w:val="ListLabel 132"/>
    <w:qFormat/>
    <w:rPr>
      <w:rFonts w:cs="Times New Roman"/>
    </w:rPr>
  </w:style>
  <w:style w:type="character" w:customStyle="1" w:styleId="ListLabel133">
    <w:name w:val="ListLabel 133"/>
    <w:qFormat/>
    <w:rPr>
      <w:rFonts w:cs="Times New Roman"/>
    </w:rPr>
  </w:style>
  <w:style w:type="character" w:customStyle="1" w:styleId="ListLabel134">
    <w:name w:val="ListLabel 134"/>
    <w:qFormat/>
    <w:rPr>
      <w:rFonts w:cs="Times New Roman"/>
    </w:rPr>
  </w:style>
  <w:style w:type="character" w:customStyle="1" w:styleId="Caracteresdenotaderodap">
    <w:name w:val="Caracteres de nota de rodapé"/>
    <w:qFormat/>
  </w:style>
  <w:style w:type="character" w:customStyle="1" w:styleId="ncoradanotaderodap">
    <w:name w:val="Âncora da nota de rodapé"/>
    <w:rPr>
      <w:vertAlign w:val="superscript"/>
    </w:rPr>
  </w:style>
  <w:style w:type="character" w:customStyle="1" w:styleId="ncoradanotadefim">
    <w:name w:val="Âncora da nota de fim"/>
    <w:rPr>
      <w:vertAlign w:val="superscript"/>
    </w:rPr>
  </w:style>
  <w:style w:type="character" w:customStyle="1" w:styleId="Caracteresdenotadefim">
    <w:name w:val="Caracteres de nota de fim"/>
    <w:qFormat/>
  </w:style>
  <w:style w:type="character" w:customStyle="1" w:styleId="Marcas">
    <w:name w:val="Marcas"/>
    <w:qFormat/>
    <w:rPr>
      <w:rFonts w:ascii="OpenSymbol" w:eastAsia="OpenSymbol" w:hAnsi="OpenSymbol" w:cs="OpenSymbol"/>
    </w:rPr>
  </w:style>
  <w:style w:type="character" w:customStyle="1" w:styleId="ListLabel135">
    <w:name w:val="ListLabel 135"/>
    <w:qFormat/>
    <w:rPr>
      <w:rFonts w:cs="Times New Roman"/>
    </w:rPr>
  </w:style>
  <w:style w:type="character" w:customStyle="1" w:styleId="ListLabel136">
    <w:name w:val="ListLabel 136"/>
    <w:qFormat/>
    <w:rPr>
      <w:rFonts w:cs="Times New Roman"/>
      <w:b w:val="0"/>
    </w:rPr>
  </w:style>
  <w:style w:type="character" w:customStyle="1" w:styleId="ListLabel137">
    <w:name w:val="ListLabel 137"/>
    <w:qFormat/>
    <w:rPr>
      <w:rFonts w:cs="Times New Roman"/>
    </w:rPr>
  </w:style>
  <w:style w:type="character" w:customStyle="1" w:styleId="ListLabel138">
    <w:name w:val="ListLabel 138"/>
    <w:qFormat/>
    <w:rPr>
      <w:rFonts w:cs="Times New Roman"/>
    </w:rPr>
  </w:style>
  <w:style w:type="character" w:customStyle="1" w:styleId="ListLabel139">
    <w:name w:val="ListLabel 139"/>
    <w:qFormat/>
    <w:rPr>
      <w:rFonts w:cs="Times New Roman"/>
    </w:rPr>
  </w:style>
  <w:style w:type="character" w:customStyle="1" w:styleId="ListLabel140">
    <w:name w:val="ListLabel 140"/>
    <w:qFormat/>
    <w:rPr>
      <w:rFonts w:cs="Times New Roman"/>
    </w:rPr>
  </w:style>
  <w:style w:type="character" w:customStyle="1" w:styleId="ListLabel141">
    <w:name w:val="ListLabel 141"/>
    <w:qFormat/>
    <w:rPr>
      <w:rFonts w:cs="Times New Roman"/>
    </w:rPr>
  </w:style>
  <w:style w:type="character" w:customStyle="1" w:styleId="ListLabel142">
    <w:name w:val="ListLabel 142"/>
    <w:qFormat/>
    <w:rPr>
      <w:rFonts w:cs="Times New Roman"/>
    </w:rPr>
  </w:style>
  <w:style w:type="character" w:customStyle="1" w:styleId="ListLabel143">
    <w:name w:val="ListLabel 143"/>
    <w:qFormat/>
    <w:rPr>
      <w:rFonts w:cs="Times New Roman"/>
    </w:rPr>
  </w:style>
  <w:style w:type="character" w:customStyle="1" w:styleId="ListLabel144">
    <w:name w:val="ListLabel 144"/>
    <w:qFormat/>
    <w:rPr>
      <w:rFonts w:cs="OpenSymbol"/>
      <w:b/>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Smbolosdenumerao">
    <w:name w:val="Símbolos de numeração"/>
    <w:qFormat/>
  </w:style>
  <w:style w:type="character" w:customStyle="1" w:styleId="ListLabel153">
    <w:name w:val="ListLabel 153"/>
    <w:qFormat/>
    <w:rPr>
      <w:rFonts w:cs="Times New Roman"/>
    </w:rPr>
  </w:style>
  <w:style w:type="character" w:customStyle="1" w:styleId="ListLabel154">
    <w:name w:val="ListLabel 154"/>
    <w:qFormat/>
    <w:rPr>
      <w:rFonts w:cs="Times New Roman"/>
      <w:b w:val="0"/>
    </w:rPr>
  </w:style>
  <w:style w:type="character" w:customStyle="1" w:styleId="ListLabel155">
    <w:name w:val="ListLabel 155"/>
    <w:qFormat/>
    <w:rPr>
      <w:rFonts w:cs="Times New Roman"/>
    </w:rPr>
  </w:style>
  <w:style w:type="character" w:customStyle="1" w:styleId="ListLabel156">
    <w:name w:val="ListLabel 156"/>
    <w:qFormat/>
    <w:rPr>
      <w:rFonts w:cs="Times New Roman"/>
    </w:rPr>
  </w:style>
  <w:style w:type="character" w:customStyle="1" w:styleId="ListLabel157">
    <w:name w:val="ListLabel 157"/>
    <w:qFormat/>
    <w:rPr>
      <w:rFonts w:cs="Times New Roman"/>
    </w:rPr>
  </w:style>
  <w:style w:type="character" w:customStyle="1" w:styleId="ListLabel158">
    <w:name w:val="ListLabel 158"/>
    <w:qFormat/>
    <w:rPr>
      <w:rFonts w:cs="Times New Roman"/>
    </w:rPr>
  </w:style>
  <w:style w:type="character" w:customStyle="1" w:styleId="ListLabel159">
    <w:name w:val="ListLabel 159"/>
    <w:qFormat/>
    <w:rPr>
      <w:rFonts w:cs="Times New Roman"/>
    </w:rPr>
  </w:style>
  <w:style w:type="character" w:customStyle="1" w:styleId="ListLabel160">
    <w:name w:val="ListLabel 160"/>
    <w:qFormat/>
    <w:rPr>
      <w:rFonts w:cs="Times New Roman"/>
    </w:rPr>
  </w:style>
  <w:style w:type="character" w:customStyle="1" w:styleId="ListLabel161">
    <w:name w:val="ListLabel 161"/>
    <w:qFormat/>
    <w:rPr>
      <w:rFonts w:cs="Times New Roman"/>
    </w:rPr>
  </w:style>
  <w:style w:type="character" w:customStyle="1" w:styleId="ListLabel162">
    <w:name w:val="ListLabel 162"/>
    <w:qFormat/>
    <w:rPr>
      <w:rFonts w:cs="OpenSymbol"/>
      <w:b/>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Times New Roman"/>
    </w:rPr>
  </w:style>
  <w:style w:type="character" w:customStyle="1" w:styleId="ListLabel172">
    <w:name w:val="ListLabel 172"/>
    <w:qFormat/>
    <w:rPr>
      <w:rFonts w:cs="Times New Roman"/>
      <w:b w:val="0"/>
    </w:rPr>
  </w:style>
  <w:style w:type="character" w:customStyle="1" w:styleId="ListLabel173">
    <w:name w:val="ListLabel 173"/>
    <w:qFormat/>
    <w:rPr>
      <w:rFonts w:cs="Times New Roman"/>
    </w:rPr>
  </w:style>
  <w:style w:type="character" w:customStyle="1" w:styleId="ListLabel174">
    <w:name w:val="ListLabel 174"/>
    <w:qFormat/>
    <w:rPr>
      <w:rFonts w:cs="Times New Roman"/>
    </w:rPr>
  </w:style>
  <w:style w:type="character" w:customStyle="1" w:styleId="ListLabel175">
    <w:name w:val="ListLabel 175"/>
    <w:qFormat/>
    <w:rPr>
      <w:rFonts w:cs="Times New Roman"/>
    </w:rPr>
  </w:style>
  <w:style w:type="character" w:customStyle="1" w:styleId="ListLabel176">
    <w:name w:val="ListLabel 176"/>
    <w:qFormat/>
    <w:rPr>
      <w:rFonts w:cs="Times New Roman"/>
    </w:rPr>
  </w:style>
  <w:style w:type="character" w:customStyle="1" w:styleId="ListLabel177">
    <w:name w:val="ListLabel 177"/>
    <w:qFormat/>
    <w:rPr>
      <w:rFonts w:cs="Times New Roman"/>
    </w:rPr>
  </w:style>
  <w:style w:type="character" w:customStyle="1" w:styleId="ListLabel178">
    <w:name w:val="ListLabel 178"/>
    <w:qFormat/>
    <w:rPr>
      <w:rFonts w:cs="Times New Roman"/>
    </w:rPr>
  </w:style>
  <w:style w:type="character" w:customStyle="1" w:styleId="ListLabel179">
    <w:name w:val="ListLabel 179"/>
    <w:qFormat/>
    <w:rPr>
      <w:rFonts w:cs="Times New Roman"/>
    </w:rPr>
  </w:style>
  <w:style w:type="character" w:customStyle="1" w:styleId="ListLabel180">
    <w:name w:val="ListLabel 180"/>
    <w:qFormat/>
    <w:rPr>
      <w:rFonts w:cs="OpenSymbol"/>
      <w:b/>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Times New Roman"/>
    </w:rPr>
  </w:style>
  <w:style w:type="character" w:customStyle="1" w:styleId="ListLabel190">
    <w:name w:val="ListLabel 190"/>
    <w:qFormat/>
    <w:rPr>
      <w:rFonts w:cs="Times New Roman"/>
      <w:b w:val="0"/>
    </w:rPr>
  </w:style>
  <w:style w:type="character" w:customStyle="1" w:styleId="ListLabel191">
    <w:name w:val="ListLabel 191"/>
    <w:qFormat/>
    <w:rPr>
      <w:rFonts w:cs="Times New Roman"/>
    </w:rPr>
  </w:style>
  <w:style w:type="character" w:customStyle="1" w:styleId="ListLabel192">
    <w:name w:val="ListLabel 192"/>
    <w:qFormat/>
    <w:rPr>
      <w:rFonts w:cs="Times New Roman"/>
    </w:rPr>
  </w:style>
  <w:style w:type="character" w:customStyle="1" w:styleId="ListLabel193">
    <w:name w:val="ListLabel 193"/>
    <w:qFormat/>
    <w:rPr>
      <w:rFonts w:cs="Times New Roman"/>
    </w:rPr>
  </w:style>
  <w:style w:type="character" w:customStyle="1" w:styleId="ListLabel194">
    <w:name w:val="ListLabel 194"/>
    <w:qFormat/>
    <w:rPr>
      <w:rFonts w:cs="Times New Roman"/>
    </w:rPr>
  </w:style>
  <w:style w:type="character" w:customStyle="1" w:styleId="ListLabel195">
    <w:name w:val="ListLabel 195"/>
    <w:qFormat/>
    <w:rPr>
      <w:rFonts w:cs="Times New Roman"/>
    </w:rPr>
  </w:style>
  <w:style w:type="character" w:customStyle="1" w:styleId="ListLabel196">
    <w:name w:val="ListLabel 196"/>
    <w:qFormat/>
    <w:rPr>
      <w:rFonts w:cs="Times New Roman"/>
    </w:rPr>
  </w:style>
  <w:style w:type="character" w:customStyle="1" w:styleId="ListLabel197">
    <w:name w:val="ListLabel 197"/>
    <w:qFormat/>
    <w:rPr>
      <w:rFonts w:cs="Times New Roman"/>
    </w:rPr>
  </w:style>
  <w:style w:type="character" w:customStyle="1" w:styleId="ListLabel198">
    <w:name w:val="ListLabel 198"/>
    <w:qFormat/>
    <w:rPr>
      <w:rFonts w:cs="OpenSymbol"/>
      <w:b w:val="0"/>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Times New Roman"/>
    </w:rPr>
  </w:style>
  <w:style w:type="character" w:customStyle="1" w:styleId="ListLabel208">
    <w:name w:val="ListLabel 208"/>
    <w:qFormat/>
    <w:rPr>
      <w:rFonts w:cs="Times New Roman"/>
      <w:b w:val="0"/>
    </w:rPr>
  </w:style>
  <w:style w:type="character" w:customStyle="1" w:styleId="ListLabel209">
    <w:name w:val="ListLabel 209"/>
    <w:qFormat/>
    <w:rPr>
      <w:rFonts w:cs="Times New Roman"/>
    </w:rPr>
  </w:style>
  <w:style w:type="character" w:customStyle="1" w:styleId="ListLabel210">
    <w:name w:val="ListLabel 210"/>
    <w:qFormat/>
    <w:rPr>
      <w:rFonts w:cs="Times New Roman"/>
    </w:rPr>
  </w:style>
  <w:style w:type="character" w:customStyle="1" w:styleId="ListLabel211">
    <w:name w:val="ListLabel 211"/>
    <w:qFormat/>
    <w:rPr>
      <w:rFonts w:cs="Times New Roman"/>
    </w:rPr>
  </w:style>
  <w:style w:type="character" w:customStyle="1" w:styleId="ListLabel212">
    <w:name w:val="ListLabel 212"/>
    <w:qFormat/>
    <w:rPr>
      <w:rFonts w:cs="Times New Roman"/>
    </w:rPr>
  </w:style>
  <w:style w:type="character" w:customStyle="1" w:styleId="ListLabel213">
    <w:name w:val="ListLabel 213"/>
    <w:qFormat/>
    <w:rPr>
      <w:rFonts w:cs="Times New Roman"/>
    </w:rPr>
  </w:style>
  <w:style w:type="character" w:customStyle="1" w:styleId="ListLabel214">
    <w:name w:val="ListLabel 214"/>
    <w:qFormat/>
    <w:rPr>
      <w:rFonts w:cs="Times New Roman"/>
    </w:rPr>
  </w:style>
  <w:style w:type="character" w:customStyle="1" w:styleId="ListLabel215">
    <w:name w:val="ListLabel 215"/>
    <w:qFormat/>
    <w:rPr>
      <w:rFonts w:cs="Times New Roman"/>
    </w:rPr>
  </w:style>
  <w:style w:type="character" w:customStyle="1" w:styleId="ListLabel216">
    <w:name w:val="ListLabel 216"/>
    <w:qFormat/>
    <w:rPr>
      <w:rFonts w:cs="OpenSymbol"/>
      <w:b w:val="0"/>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Times New Roman"/>
    </w:rPr>
  </w:style>
  <w:style w:type="character" w:customStyle="1" w:styleId="ListLabel226">
    <w:name w:val="ListLabel 226"/>
    <w:qFormat/>
    <w:rPr>
      <w:rFonts w:cs="Times New Roman"/>
      <w:b w:val="0"/>
    </w:rPr>
  </w:style>
  <w:style w:type="character" w:customStyle="1" w:styleId="ListLabel227">
    <w:name w:val="ListLabel 227"/>
    <w:qFormat/>
    <w:rPr>
      <w:rFonts w:cs="Times New Roman"/>
    </w:rPr>
  </w:style>
  <w:style w:type="character" w:customStyle="1" w:styleId="ListLabel228">
    <w:name w:val="ListLabel 228"/>
    <w:qFormat/>
    <w:rPr>
      <w:rFonts w:cs="Times New Roman"/>
    </w:rPr>
  </w:style>
  <w:style w:type="character" w:customStyle="1" w:styleId="ListLabel229">
    <w:name w:val="ListLabel 229"/>
    <w:qFormat/>
    <w:rPr>
      <w:rFonts w:cs="Times New Roman"/>
    </w:rPr>
  </w:style>
  <w:style w:type="character" w:customStyle="1" w:styleId="ListLabel230">
    <w:name w:val="ListLabel 230"/>
    <w:qFormat/>
    <w:rPr>
      <w:rFonts w:cs="Times New Roman"/>
    </w:rPr>
  </w:style>
  <w:style w:type="character" w:customStyle="1" w:styleId="ListLabel231">
    <w:name w:val="ListLabel 231"/>
    <w:qFormat/>
    <w:rPr>
      <w:rFonts w:cs="Times New Roman"/>
    </w:rPr>
  </w:style>
  <w:style w:type="character" w:customStyle="1" w:styleId="ListLabel232">
    <w:name w:val="ListLabel 232"/>
    <w:qFormat/>
    <w:rPr>
      <w:rFonts w:cs="Times New Roman"/>
    </w:rPr>
  </w:style>
  <w:style w:type="character" w:customStyle="1" w:styleId="ListLabel233">
    <w:name w:val="ListLabel 233"/>
    <w:qFormat/>
    <w:rPr>
      <w:rFonts w:cs="Times New Roman"/>
    </w:rPr>
  </w:style>
  <w:style w:type="character" w:customStyle="1" w:styleId="ListLabel234">
    <w:name w:val="ListLabel 234"/>
    <w:qFormat/>
    <w:rPr>
      <w:rFonts w:cs="OpenSymbol"/>
      <w:b w:val="0"/>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Times New Roman"/>
    </w:rPr>
  </w:style>
  <w:style w:type="character" w:customStyle="1" w:styleId="ListLabel244">
    <w:name w:val="ListLabel 244"/>
    <w:qFormat/>
    <w:rPr>
      <w:rFonts w:cs="Times New Roman"/>
      <w:b w:val="0"/>
    </w:rPr>
  </w:style>
  <w:style w:type="character" w:customStyle="1" w:styleId="ListLabel245">
    <w:name w:val="ListLabel 245"/>
    <w:qFormat/>
    <w:rPr>
      <w:rFonts w:cs="Times New Roman"/>
    </w:rPr>
  </w:style>
  <w:style w:type="character" w:customStyle="1" w:styleId="ListLabel246">
    <w:name w:val="ListLabel 246"/>
    <w:qFormat/>
    <w:rPr>
      <w:rFonts w:cs="Times New Roman"/>
    </w:rPr>
  </w:style>
  <w:style w:type="character" w:customStyle="1" w:styleId="ListLabel247">
    <w:name w:val="ListLabel 247"/>
    <w:qFormat/>
    <w:rPr>
      <w:rFonts w:cs="Times New Roman"/>
    </w:rPr>
  </w:style>
  <w:style w:type="character" w:customStyle="1" w:styleId="ListLabel248">
    <w:name w:val="ListLabel 248"/>
    <w:qFormat/>
    <w:rPr>
      <w:rFonts w:cs="Times New Roman"/>
    </w:rPr>
  </w:style>
  <w:style w:type="character" w:customStyle="1" w:styleId="ListLabel249">
    <w:name w:val="ListLabel 249"/>
    <w:qFormat/>
    <w:rPr>
      <w:rFonts w:cs="Times New Roman"/>
    </w:rPr>
  </w:style>
  <w:style w:type="character" w:customStyle="1" w:styleId="ListLabel250">
    <w:name w:val="ListLabel 250"/>
    <w:qFormat/>
    <w:rPr>
      <w:rFonts w:cs="Times New Roman"/>
    </w:rPr>
  </w:style>
  <w:style w:type="character" w:customStyle="1" w:styleId="ListLabel251">
    <w:name w:val="ListLabel 251"/>
    <w:qFormat/>
    <w:rPr>
      <w:rFonts w:cs="Times New Roman"/>
    </w:rPr>
  </w:style>
  <w:style w:type="character" w:customStyle="1" w:styleId="ListLabel252">
    <w:name w:val="ListLabel 252"/>
    <w:qFormat/>
    <w:rPr>
      <w:rFonts w:cs="OpenSymbol"/>
      <w:b w:val="0"/>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Times New Roman"/>
    </w:rPr>
  </w:style>
  <w:style w:type="character" w:customStyle="1" w:styleId="ListLabel262">
    <w:name w:val="ListLabel 262"/>
    <w:qFormat/>
    <w:rPr>
      <w:rFonts w:cs="Times New Roman"/>
      <w:b w:val="0"/>
    </w:rPr>
  </w:style>
  <w:style w:type="character" w:customStyle="1" w:styleId="ListLabel263">
    <w:name w:val="ListLabel 263"/>
    <w:qFormat/>
    <w:rPr>
      <w:rFonts w:cs="Times New Roman"/>
    </w:rPr>
  </w:style>
  <w:style w:type="character" w:customStyle="1" w:styleId="ListLabel264">
    <w:name w:val="ListLabel 264"/>
    <w:qFormat/>
    <w:rPr>
      <w:rFonts w:cs="Times New Roman"/>
    </w:rPr>
  </w:style>
  <w:style w:type="character" w:customStyle="1" w:styleId="ListLabel265">
    <w:name w:val="ListLabel 265"/>
    <w:qFormat/>
    <w:rPr>
      <w:rFonts w:cs="Times New Roman"/>
    </w:rPr>
  </w:style>
  <w:style w:type="character" w:customStyle="1" w:styleId="ListLabel266">
    <w:name w:val="ListLabel 266"/>
    <w:qFormat/>
    <w:rPr>
      <w:rFonts w:cs="Times New Roman"/>
    </w:rPr>
  </w:style>
  <w:style w:type="character" w:customStyle="1" w:styleId="ListLabel267">
    <w:name w:val="ListLabel 267"/>
    <w:qFormat/>
    <w:rPr>
      <w:rFonts w:cs="Times New Roman"/>
    </w:rPr>
  </w:style>
  <w:style w:type="character" w:customStyle="1" w:styleId="ListLabel268">
    <w:name w:val="ListLabel 268"/>
    <w:qFormat/>
    <w:rPr>
      <w:rFonts w:cs="Times New Roman"/>
    </w:rPr>
  </w:style>
  <w:style w:type="character" w:customStyle="1" w:styleId="ListLabel269">
    <w:name w:val="ListLabel 269"/>
    <w:qFormat/>
    <w:rPr>
      <w:rFonts w:cs="Times New Roman"/>
    </w:rPr>
  </w:style>
  <w:style w:type="character" w:customStyle="1" w:styleId="ListLabel270">
    <w:name w:val="ListLabel 270"/>
    <w:qFormat/>
    <w:rPr>
      <w:rFonts w:cs="OpenSymbol"/>
      <w:b w:val="0"/>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Times New Roman"/>
    </w:rPr>
  </w:style>
  <w:style w:type="character" w:customStyle="1" w:styleId="ListLabel280">
    <w:name w:val="ListLabel 280"/>
    <w:qFormat/>
    <w:rPr>
      <w:rFonts w:cs="Times New Roman"/>
      <w:b w:val="0"/>
    </w:rPr>
  </w:style>
  <w:style w:type="character" w:customStyle="1" w:styleId="ListLabel281">
    <w:name w:val="ListLabel 281"/>
    <w:qFormat/>
    <w:rPr>
      <w:rFonts w:cs="Times New Roman"/>
    </w:rPr>
  </w:style>
  <w:style w:type="character" w:customStyle="1" w:styleId="ListLabel282">
    <w:name w:val="ListLabel 282"/>
    <w:qFormat/>
    <w:rPr>
      <w:rFonts w:cs="Times New Roman"/>
    </w:rPr>
  </w:style>
  <w:style w:type="character" w:customStyle="1" w:styleId="ListLabel283">
    <w:name w:val="ListLabel 283"/>
    <w:qFormat/>
    <w:rPr>
      <w:rFonts w:cs="Times New Roman"/>
    </w:rPr>
  </w:style>
  <w:style w:type="character" w:customStyle="1" w:styleId="ListLabel284">
    <w:name w:val="ListLabel 284"/>
    <w:qFormat/>
    <w:rPr>
      <w:rFonts w:cs="Times New Roman"/>
    </w:rPr>
  </w:style>
  <w:style w:type="character" w:customStyle="1" w:styleId="ListLabel285">
    <w:name w:val="ListLabel 285"/>
    <w:qFormat/>
    <w:rPr>
      <w:rFonts w:cs="Times New Roman"/>
    </w:rPr>
  </w:style>
  <w:style w:type="character" w:customStyle="1" w:styleId="ListLabel286">
    <w:name w:val="ListLabel 286"/>
    <w:qFormat/>
    <w:rPr>
      <w:rFonts w:cs="Times New Roman"/>
    </w:rPr>
  </w:style>
  <w:style w:type="character" w:customStyle="1" w:styleId="ListLabel287">
    <w:name w:val="ListLabel 287"/>
    <w:qFormat/>
    <w:rPr>
      <w:rFonts w:cs="Times New Roman"/>
    </w:rPr>
  </w:style>
  <w:style w:type="character" w:customStyle="1" w:styleId="ListLabel288">
    <w:name w:val="ListLabel 288"/>
    <w:qFormat/>
    <w:rPr>
      <w:rFonts w:cs="OpenSymbol"/>
      <w:b w:val="0"/>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Times New Roman"/>
    </w:rPr>
  </w:style>
  <w:style w:type="character" w:customStyle="1" w:styleId="ListLabel298">
    <w:name w:val="ListLabel 298"/>
    <w:qFormat/>
    <w:rPr>
      <w:rFonts w:cs="Times New Roman"/>
      <w:b w:val="0"/>
    </w:rPr>
  </w:style>
  <w:style w:type="character" w:customStyle="1" w:styleId="ListLabel299">
    <w:name w:val="ListLabel 299"/>
    <w:qFormat/>
    <w:rPr>
      <w:rFonts w:cs="Times New Roman"/>
    </w:rPr>
  </w:style>
  <w:style w:type="character" w:customStyle="1" w:styleId="ListLabel300">
    <w:name w:val="ListLabel 300"/>
    <w:qFormat/>
    <w:rPr>
      <w:rFonts w:cs="Times New Roman"/>
    </w:rPr>
  </w:style>
  <w:style w:type="character" w:customStyle="1" w:styleId="ListLabel301">
    <w:name w:val="ListLabel 301"/>
    <w:qFormat/>
    <w:rPr>
      <w:rFonts w:cs="Times New Roman"/>
    </w:rPr>
  </w:style>
  <w:style w:type="character" w:customStyle="1" w:styleId="ListLabel302">
    <w:name w:val="ListLabel 302"/>
    <w:qFormat/>
    <w:rPr>
      <w:rFonts w:cs="Times New Roman"/>
    </w:rPr>
  </w:style>
  <w:style w:type="character" w:customStyle="1" w:styleId="ListLabel303">
    <w:name w:val="ListLabel 303"/>
    <w:qFormat/>
    <w:rPr>
      <w:rFonts w:cs="Times New Roman"/>
    </w:rPr>
  </w:style>
  <w:style w:type="character" w:customStyle="1" w:styleId="ListLabel304">
    <w:name w:val="ListLabel 304"/>
    <w:qFormat/>
    <w:rPr>
      <w:rFonts w:cs="Times New Roman"/>
    </w:rPr>
  </w:style>
  <w:style w:type="character" w:customStyle="1" w:styleId="ListLabel305">
    <w:name w:val="ListLabel 305"/>
    <w:qFormat/>
    <w:rPr>
      <w:rFonts w:cs="Times New Roman"/>
    </w:rPr>
  </w:style>
  <w:style w:type="character" w:customStyle="1" w:styleId="ListLabel306">
    <w:name w:val="ListLabel 306"/>
    <w:qFormat/>
    <w:rPr>
      <w:rFonts w:cs="OpenSymbol"/>
      <w:b w:val="0"/>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Times New Roman"/>
    </w:rPr>
  </w:style>
  <w:style w:type="character" w:customStyle="1" w:styleId="ListLabel316">
    <w:name w:val="ListLabel 316"/>
    <w:qFormat/>
    <w:rPr>
      <w:rFonts w:cs="Times New Roman"/>
      <w:b w:val="0"/>
    </w:rPr>
  </w:style>
  <w:style w:type="character" w:customStyle="1" w:styleId="ListLabel317">
    <w:name w:val="ListLabel 317"/>
    <w:qFormat/>
    <w:rPr>
      <w:rFonts w:cs="Times New Roman"/>
    </w:rPr>
  </w:style>
  <w:style w:type="character" w:customStyle="1" w:styleId="ListLabel318">
    <w:name w:val="ListLabel 318"/>
    <w:qFormat/>
    <w:rPr>
      <w:rFonts w:cs="Times New Roman"/>
    </w:rPr>
  </w:style>
  <w:style w:type="character" w:customStyle="1" w:styleId="ListLabel319">
    <w:name w:val="ListLabel 319"/>
    <w:qFormat/>
    <w:rPr>
      <w:rFonts w:cs="Times New Roman"/>
    </w:rPr>
  </w:style>
  <w:style w:type="character" w:customStyle="1" w:styleId="ListLabel320">
    <w:name w:val="ListLabel 320"/>
    <w:qFormat/>
    <w:rPr>
      <w:rFonts w:cs="Times New Roman"/>
    </w:rPr>
  </w:style>
  <w:style w:type="character" w:customStyle="1" w:styleId="ListLabel321">
    <w:name w:val="ListLabel 321"/>
    <w:qFormat/>
    <w:rPr>
      <w:rFonts w:cs="Times New Roman"/>
    </w:rPr>
  </w:style>
  <w:style w:type="character" w:customStyle="1" w:styleId="ListLabel322">
    <w:name w:val="ListLabel 322"/>
    <w:qFormat/>
    <w:rPr>
      <w:rFonts w:cs="Times New Roman"/>
    </w:rPr>
  </w:style>
  <w:style w:type="character" w:customStyle="1" w:styleId="ListLabel323">
    <w:name w:val="ListLabel 323"/>
    <w:qFormat/>
    <w:rPr>
      <w:rFonts w:cs="Times New Roman"/>
    </w:rPr>
  </w:style>
  <w:style w:type="character" w:customStyle="1" w:styleId="ListLabel324">
    <w:name w:val="ListLabel 324"/>
    <w:qFormat/>
    <w:rPr>
      <w:rFonts w:cs="OpenSymbol"/>
      <w:b w:val="0"/>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Times New Roman"/>
    </w:rPr>
  </w:style>
  <w:style w:type="character" w:customStyle="1" w:styleId="ListLabel334">
    <w:name w:val="ListLabel 334"/>
    <w:qFormat/>
    <w:rPr>
      <w:rFonts w:cs="Times New Roman"/>
      <w:b w:val="0"/>
    </w:rPr>
  </w:style>
  <w:style w:type="character" w:customStyle="1" w:styleId="ListLabel335">
    <w:name w:val="ListLabel 335"/>
    <w:qFormat/>
    <w:rPr>
      <w:rFonts w:cs="Times New Roman"/>
    </w:rPr>
  </w:style>
  <w:style w:type="character" w:customStyle="1" w:styleId="ListLabel336">
    <w:name w:val="ListLabel 336"/>
    <w:qFormat/>
    <w:rPr>
      <w:rFonts w:cs="Times New Roman"/>
    </w:rPr>
  </w:style>
  <w:style w:type="character" w:customStyle="1" w:styleId="ListLabel337">
    <w:name w:val="ListLabel 337"/>
    <w:qFormat/>
    <w:rPr>
      <w:rFonts w:cs="Times New Roman"/>
    </w:rPr>
  </w:style>
  <w:style w:type="character" w:customStyle="1" w:styleId="ListLabel338">
    <w:name w:val="ListLabel 338"/>
    <w:qFormat/>
    <w:rPr>
      <w:rFonts w:cs="Times New Roman"/>
    </w:rPr>
  </w:style>
  <w:style w:type="character" w:customStyle="1" w:styleId="ListLabel339">
    <w:name w:val="ListLabel 339"/>
    <w:qFormat/>
    <w:rPr>
      <w:rFonts w:cs="Times New Roman"/>
    </w:rPr>
  </w:style>
  <w:style w:type="character" w:customStyle="1" w:styleId="ListLabel340">
    <w:name w:val="ListLabel 340"/>
    <w:qFormat/>
    <w:rPr>
      <w:rFonts w:cs="Times New Roman"/>
    </w:rPr>
  </w:style>
  <w:style w:type="character" w:customStyle="1" w:styleId="ListLabel341">
    <w:name w:val="ListLabel 341"/>
    <w:qFormat/>
    <w:rPr>
      <w:rFonts w:cs="Times New Roman"/>
    </w:rPr>
  </w:style>
  <w:style w:type="character" w:customStyle="1" w:styleId="ListLabel342">
    <w:name w:val="ListLabel 342"/>
    <w:qFormat/>
    <w:rPr>
      <w:rFonts w:cs="OpenSymbol"/>
      <w:b w:val="0"/>
    </w:rPr>
  </w:style>
  <w:style w:type="character" w:customStyle="1" w:styleId="ListLabel343">
    <w:name w:val="ListLabel 343"/>
    <w:qFormat/>
    <w:rPr>
      <w:rFonts w:cs="OpenSymbol"/>
    </w:rPr>
  </w:style>
  <w:style w:type="character" w:customStyle="1" w:styleId="ListLabel344">
    <w:name w:val="ListLabel 344"/>
    <w:qFormat/>
    <w:rPr>
      <w:rFonts w:cs="OpenSymbol"/>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Times New Roman"/>
    </w:rPr>
  </w:style>
  <w:style w:type="character" w:customStyle="1" w:styleId="ListLabel352">
    <w:name w:val="ListLabel 352"/>
    <w:qFormat/>
    <w:rPr>
      <w:rFonts w:cs="Times New Roman"/>
      <w:b w:val="0"/>
    </w:rPr>
  </w:style>
  <w:style w:type="character" w:customStyle="1" w:styleId="ListLabel353">
    <w:name w:val="ListLabel 353"/>
    <w:qFormat/>
    <w:rPr>
      <w:rFonts w:cs="Times New Roman"/>
    </w:rPr>
  </w:style>
  <w:style w:type="character" w:customStyle="1" w:styleId="ListLabel354">
    <w:name w:val="ListLabel 354"/>
    <w:qFormat/>
    <w:rPr>
      <w:rFonts w:cs="Times New Roman"/>
    </w:rPr>
  </w:style>
  <w:style w:type="character" w:customStyle="1" w:styleId="ListLabel355">
    <w:name w:val="ListLabel 355"/>
    <w:qFormat/>
    <w:rPr>
      <w:rFonts w:cs="Times New Roman"/>
    </w:rPr>
  </w:style>
  <w:style w:type="character" w:customStyle="1" w:styleId="ListLabel356">
    <w:name w:val="ListLabel 356"/>
    <w:qFormat/>
    <w:rPr>
      <w:rFonts w:cs="Times New Roman"/>
    </w:rPr>
  </w:style>
  <w:style w:type="character" w:customStyle="1" w:styleId="ListLabel357">
    <w:name w:val="ListLabel 357"/>
    <w:qFormat/>
    <w:rPr>
      <w:rFonts w:cs="Times New Roman"/>
    </w:rPr>
  </w:style>
  <w:style w:type="character" w:customStyle="1" w:styleId="ListLabel358">
    <w:name w:val="ListLabel 358"/>
    <w:qFormat/>
    <w:rPr>
      <w:rFonts w:cs="Times New Roman"/>
    </w:rPr>
  </w:style>
  <w:style w:type="character" w:customStyle="1" w:styleId="ListLabel359">
    <w:name w:val="ListLabel 359"/>
    <w:qFormat/>
    <w:rPr>
      <w:rFonts w:cs="Times New Roman"/>
    </w:rPr>
  </w:style>
  <w:style w:type="character" w:customStyle="1" w:styleId="ListLabel360">
    <w:name w:val="ListLabel 360"/>
    <w:qFormat/>
    <w:rPr>
      <w:rFonts w:cs="OpenSymbol"/>
      <w:b w:val="0"/>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Times New Roman"/>
    </w:rPr>
  </w:style>
  <w:style w:type="character" w:customStyle="1" w:styleId="ListLabel370">
    <w:name w:val="ListLabel 370"/>
    <w:qFormat/>
    <w:rPr>
      <w:rFonts w:cs="Times New Roman"/>
      <w:b w:val="0"/>
    </w:rPr>
  </w:style>
  <w:style w:type="character" w:customStyle="1" w:styleId="ListLabel371">
    <w:name w:val="ListLabel 371"/>
    <w:qFormat/>
    <w:rPr>
      <w:rFonts w:cs="Times New Roman"/>
    </w:rPr>
  </w:style>
  <w:style w:type="character" w:customStyle="1" w:styleId="ListLabel372">
    <w:name w:val="ListLabel 372"/>
    <w:qFormat/>
    <w:rPr>
      <w:rFonts w:cs="Times New Roman"/>
    </w:rPr>
  </w:style>
  <w:style w:type="character" w:customStyle="1" w:styleId="ListLabel373">
    <w:name w:val="ListLabel 373"/>
    <w:qFormat/>
    <w:rPr>
      <w:rFonts w:cs="Times New Roman"/>
    </w:rPr>
  </w:style>
  <w:style w:type="character" w:customStyle="1" w:styleId="ListLabel374">
    <w:name w:val="ListLabel 374"/>
    <w:qFormat/>
    <w:rPr>
      <w:rFonts w:cs="Times New Roman"/>
    </w:rPr>
  </w:style>
  <w:style w:type="character" w:customStyle="1" w:styleId="ListLabel375">
    <w:name w:val="ListLabel 375"/>
    <w:qFormat/>
    <w:rPr>
      <w:rFonts w:cs="Times New Roman"/>
    </w:rPr>
  </w:style>
  <w:style w:type="character" w:customStyle="1" w:styleId="ListLabel376">
    <w:name w:val="ListLabel 376"/>
    <w:qFormat/>
    <w:rPr>
      <w:rFonts w:cs="Times New Roman"/>
    </w:rPr>
  </w:style>
  <w:style w:type="character" w:customStyle="1" w:styleId="ListLabel377">
    <w:name w:val="ListLabel 377"/>
    <w:qFormat/>
    <w:rPr>
      <w:rFonts w:cs="Times New Roman"/>
    </w:rPr>
  </w:style>
  <w:style w:type="character" w:customStyle="1" w:styleId="ListLabel378">
    <w:name w:val="ListLabel 378"/>
    <w:qFormat/>
    <w:rPr>
      <w:rFonts w:cs="OpenSymbol"/>
      <w:b w:val="0"/>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Times New Roman"/>
    </w:rPr>
  </w:style>
  <w:style w:type="character" w:customStyle="1" w:styleId="ListLabel388">
    <w:name w:val="ListLabel 388"/>
    <w:qFormat/>
    <w:rPr>
      <w:rFonts w:cs="Times New Roman"/>
      <w:b w:val="0"/>
    </w:rPr>
  </w:style>
  <w:style w:type="character" w:customStyle="1" w:styleId="ListLabel389">
    <w:name w:val="ListLabel 389"/>
    <w:qFormat/>
    <w:rPr>
      <w:rFonts w:cs="Times New Roman"/>
    </w:rPr>
  </w:style>
  <w:style w:type="character" w:customStyle="1" w:styleId="ListLabel390">
    <w:name w:val="ListLabel 390"/>
    <w:qFormat/>
    <w:rPr>
      <w:rFonts w:cs="Times New Roman"/>
    </w:rPr>
  </w:style>
  <w:style w:type="character" w:customStyle="1" w:styleId="ListLabel391">
    <w:name w:val="ListLabel 391"/>
    <w:qFormat/>
    <w:rPr>
      <w:rFonts w:cs="Times New Roman"/>
    </w:rPr>
  </w:style>
  <w:style w:type="character" w:customStyle="1" w:styleId="ListLabel392">
    <w:name w:val="ListLabel 392"/>
    <w:qFormat/>
    <w:rPr>
      <w:rFonts w:cs="Times New Roman"/>
    </w:rPr>
  </w:style>
  <w:style w:type="character" w:customStyle="1" w:styleId="ListLabel393">
    <w:name w:val="ListLabel 393"/>
    <w:qFormat/>
    <w:rPr>
      <w:rFonts w:cs="Times New Roman"/>
    </w:rPr>
  </w:style>
  <w:style w:type="character" w:customStyle="1" w:styleId="ListLabel394">
    <w:name w:val="ListLabel 394"/>
    <w:qFormat/>
    <w:rPr>
      <w:rFonts w:cs="Times New Roman"/>
    </w:rPr>
  </w:style>
  <w:style w:type="character" w:customStyle="1" w:styleId="ListLabel395">
    <w:name w:val="ListLabel 395"/>
    <w:qFormat/>
    <w:rPr>
      <w:rFonts w:cs="Times New Roman"/>
    </w:rPr>
  </w:style>
  <w:style w:type="character" w:customStyle="1" w:styleId="ListLabel396">
    <w:name w:val="ListLabel 396"/>
    <w:qFormat/>
    <w:rPr>
      <w:rFonts w:cs="OpenSymbol"/>
      <w:b w:val="0"/>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paragraph" w:styleId="Ttulo">
    <w:name w:val="Title"/>
    <w:basedOn w:val="Normal"/>
    <w:next w:val="Corpodetexto"/>
    <w:uiPriority w:val="10"/>
    <w:qFormat/>
    <w:pPr>
      <w:jc w:val="center"/>
    </w:pPr>
    <w:rPr>
      <w:b/>
    </w:rPr>
  </w:style>
  <w:style w:type="paragraph" w:styleId="Corpodetexto">
    <w:name w:val="Body Text"/>
    <w:basedOn w:val="Normal"/>
    <w:rPr>
      <w:rFonts w:ascii="Arial" w:hAnsi="Arial"/>
      <w:szCs w:val="20"/>
      <w:lang w:eastAsia="pt-BR"/>
    </w:rPr>
  </w:style>
  <w:style w:type="paragraph" w:styleId="Lista">
    <w:name w:val="List"/>
    <w:basedOn w:val="Corpodetexto"/>
    <w:rPr>
      <w:rFonts w:cs="FreeSans"/>
    </w:rPr>
  </w:style>
  <w:style w:type="paragraph" w:styleId="Legenda">
    <w:name w:val="caption"/>
    <w:basedOn w:val="Normal"/>
    <w:next w:val="Normal"/>
    <w:qFormat/>
    <w:rPr>
      <w:b/>
      <w:bCs/>
      <w:sz w:val="20"/>
      <w:szCs w:val="20"/>
    </w:rPr>
  </w:style>
  <w:style w:type="paragraph" w:customStyle="1" w:styleId="ndice">
    <w:name w:val="Índice"/>
    <w:basedOn w:val="Normal"/>
    <w:qFormat/>
    <w:pPr>
      <w:suppressLineNumbers/>
    </w:pPr>
    <w:rPr>
      <w:rFonts w:cs="FreeSans"/>
    </w:rPr>
  </w:style>
  <w:style w:type="paragraph" w:customStyle="1" w:styleId="Texto">
    <w:name w:val="Texto"/>
    <w:basedOn w:val="Normal"/>
    <w:qFormat/>
    <w:pPr>
      <w:spacing w:line="360" w:lineRule="auto"/>
    </w:pPr>
  </w:style>
  <w:style w:type="paragraph" w:styleId="Cabealho">
    <w:name w:val="header"/>
    <w:basedOn w:val="Normal"/>
    <w:pPr>
      <w:tabs>
        <w:tab w:val="center" w:pos="4252"/>
        <w:tab w:val="right" w:pos="8504"/>
      </w:tabs>
    </w:pPr>
  </w:style>
  <w:style w:type="paragraph" w:styleId="CabealhodoSumrio">
    <w:name w:val="TOC Heading"/>
    <w:basedOn w:val="Ttulo1"/>
    <w:next w:val="Normal"/>
    <w:qFormat/>
    <w:pPr>
      <w:keepLines/>
      <w:numPr>
        <w:numId w:val="0"/>
      </w:numPr>
      <w:spacing w:before="480" w:line="276" w:lineRule="auto"/>
    </w:pPr>
    <w:rPr>
      <w:rFonts w:ascii="Cambria" w:hAnsi="Cambria" w:cs="Times New Roman"/>
      <w:color w:val="365F91"/>
      <w:szCs w:val="28"/>
      <w:lang w:eastAsia="en-US"/>
    </w:rPr>
  </w:style>
  <w:style w:type="paragraph" w:styleId="Rodap">
    <w:name w:val="footer"/>
    <w:basedOn w:val="Normal"/>
    <w:pPr>
      <w:tabs>
        <w:tab w:val="center" w:pos="4252"/>
        <w:tab w:val="right" w:pos="8504"/>
      </w:tabs>
    </w:pPr>
    <w:rPr>
      <w:sz w:val="20"/>
      <w:szCs w:val="20"/>
    </w:rPr>
  </w:style>
  <w:style w:type="paragraph" w:customStyle="1" w:styleId="Basedecabealho">
    <w:name w:val="Base de cabeçalho"/>
    <w:basedOn w:val="Normal"/>
    <w:qFormat/>
    <w:pPr>
      <w:tabs>
        <w:tab w:val="center" w:pos="2520"/>
        <w:tab w:val="right" w:pos="6480"/>
      </w:tabs>
      <w:jc w:val="left"/>
    </w:pPr>
    <w:rPr>
      <w:i/>
      <w:sz w:val="20"/>
      <w:szCs w:val="20"/>
      <w:lang w:eastAsia="pt-BR"/>
    </w:rPr>
  </w:style>
  <w:style w:type="paragraph" w:styleId="Recuodecorpodetexto">
    <w:name w:val="Body Text Indent"/>
    <w:basedOn w:val="Normal"/>
    <w:rPr>
      <w:rFonts w:ascii="Arial" w:hAnsi="Arial"/>
      <w:b/>
      <w:sz w:val="20"/>
      <w:szCs w:val="20"/>
      <w:lang w:eastAsia="pt-BR"/>
    </w:rPr>
  </w:style>
  <w:style w:type="paragraph" w:styleId="Recuodecorpodetexto2">
    <w:name w:val="Body Text Indent 2"/>
    <w:basedOn w:val="Normal"/>
    <w:qFormat/>
    <w:pPr>
      <w:ind w:left="-567"/>
    </w:pPr>
  </w:style>
  <w:style w:type="paragraph" w:styleId="Corpodetexto2">
    <w:name w:val="Body Text 2"/>
    <w:basedOn w:val="Normal"/>
    <w:qFormat/>
    <w:rPr>
      <w:sz w:val="22"/>
    </w:rPr>
  </w:style>
  <w:style w:type="paragraph" w:styleId="Textodecomentrio">
    <w:name w:val="annotation text"/>
    <w:basedOn w:val="Normal"/>
    <w:qFormat/>
    <w:rPr>
      <w:sz w:val="20"/>
      <w:szCs w:val="20"/>
    </w:rPr>
  </w:style>
  <w:style w:type="paragraph" w:styleId="Textodebalo">
    <w:name w:val="Balloon Text"/>
    <w:basedOn w:val="Normal"/>
    <w:qFormat/>
    <w:rPr>
      <w:rFonts w:ascii="Tahoma" w:hAnsi="Tahoma" w:cs="Tahoma"/>
      <w:sz w:val="16"/>
      <w:szCs w:val="16"/>
    </w:rPr>
  </w:style>
  <w:style w:type="paragraph" w:styleId="Textodenotaderodap">
    <w:name w:val="footnote text"/>
    <w:basedOn w:val="Normal"/>
  </w:style>
  <w:style w:type="paragraph" w:customStyle="1" w:styleId="Estilo5">
    <w:name w:val="Estilo5"/>
    <w:basedOn w:val="Ttulo5"/>
    <w:qFormat/>
    <w:pPr>
      <w:numPr>
        <w:ilvl w:val="0"/>
        <w:numId w:val="0"/>
      </w:numPr>
    </w:pPr>
  </w:style>
  <w:style w:type="paragraph" w:customStyle="1" w:styleId="Ttulodetabelaeilustrao">
    <w:name w:val="Título de tabela e ilustração"/>
    <w:basedOn w:val="Normal"/>
    <w:next w:val="Normal"/>
    <w:qFormat/>
    <w:rPr>
      <w:b/>
    </w:rPr>
  </w:style>
  <w:style w:type="paragraph" w:styleId="Citao">
    <w:name w:val="Quote"/>
    <w:basedOn w:val="Normal"/>
    <w:next w:val="Texto"/>
    <w:qFormat/>
    <w:pPr>
      <w:spacing w:before="160" w:after="240"/>
      <w:ind w:left="2268"/>
    </w:pPr>
    <w:rPr>
      <w:sz w:val="20"/>
      <w:szCs w:val="20"/>
    </w:rPr>
  </w:style>
  <w:style w:type="paragraph" w:styleId="Sumrio1">
    <w:name w:val="toc 1"/>
    <w:basedOn w:val="Normal"/>
    <w:next w:val="Normal"/>
    <w:autoRedefine/>
    <w:pPr>
      <w:spacing w:line="360" w:lineRule="auto"/>
      <w:ind w:left="227" w:hanging="227"/>
      <w:jc w:val="left"/>
    </w:pPr>
    <w:rPr>
      <w:b/>
      <w:bCs/>
      <w:caps/>
    </w:rPr>
  </w:style>
  <w:style w:type="paragraph" w:styleId="Sumrio2">
    <w:name w:val="toc 2"/>
    <w:basedOn w:val="Normal"/>
    <w:next w:val="Normal"/>
    <w:autoRedefine/>
    <w:pPr>
      <w:spacing w:line="360" w:lineRule="auto"/>
      <w:ind w:left="454" w:hanging="454"/>
      <w:jc w:val="left"/>
    </w:pPr>
    <w:rPr>
      <w:bCs/>
      <w:szCs w:val="20"/>
    </w:rPr>
  </w:style>
  <w:style w:type="paragraph" w:styleId="Sumrio3">
    <w:name w:val="toc 3"/>
    <w:basedOn w:val="Normal"/>
    <w:next w:val="Normal"/>
    <w:autoRedefine/>
    <w:pPr>
      <w:spacing w:line="360" w:lineRule="auto"/>
      <w:ind w:left="624" w:hanging="624"/>
      <w:jc w:val="left"/>
    </w:pPr>
    <w:rPr>
      <w:szCs w:val="20"/>
    </w:rPr>
  </w:style>
  <w:style w:type="paragraph" w:styleId="Sumrio4">
    <w:name w:val="toc 4"/>
    <w:basedOn w:val="Normal"/>
    <w:next w:val="Normal"/>
    <w:autoRedefine/>
    <w:pPr>
      <w:spacing w:line="360" w:lineRule="auto"/>
      <w:ind w:left="794" w:hanging="794"/>
      <w:jc w:val="left"/>
    </w:pPr>
    <w:rPr>
      <w:szCs w:val="20"/>
    </w:rPr>
  </w:style>
  <w:style w:type="paragraph" w:styleId="Sumrio5">
    <w:name w:val="toc 5"/>
    <w:basedOn w:val="Normal"/>
    <w:next w:val="Normal"/>
    <w:autoRedefine/>
    <w:pPr>
      <w:spacing w:line="360" w:lineRule="auto"/>
      <w:ind w:left="907" w:hanging="907"/>
      <w:jc w:val="left"/>
    </w:pPr>
    <w:rPr>
      <w:szCs w:val="20"/>
    </w:rPr>
  </w:style>
  <w:style w:type="paragraph" w:styleId="Sumrio6">
    <w:name w:val="toc 6"/>
    <w:basedOn w:val="Normal"/>
    <w:next w:val="Normal"/>
    <w:autoRedefine/>
    <w:pPr>
      <w:ind w:left="960"/>
      <w:jc w:val="left"/>
    </w:pPr>
    <w:rPr>
      <w:rFonts w:ascii="Calibri" w:hAnsi="Calibri"/>
      <w:sz w:val="20"/>
      <w:szCs w:val="20"/>
    </w:rPr>
  </w:style>
  <w:style w:type="paragraph" w:styleId="Sumrio7">
    <w:name w:val="toc 7"/>
    <w:basedOn w:val="Normal"/>
    <w:next w:val="Normal"/>
    <w:autoRedefine/>
    <w:pPr>
      <w:ind w:left="1200"/>
      <w:jc w:val="left"/>
    </w:pPr>
    <w:rPr>
      <w:rFonts w:ascii="Calibri" w:hAnsi="Calibri"/>
      <w:sz w:val="20"/>
      <w:szCs w:val="20"/>
    </w:rPr>
  </w:style>
  <w:style w:type="paragraph" w:styleId="Sumrio8">
    <w:name w:val="toc 8"/>
    <w:basedOn w:val="Normal"/>
    <w:next w:val="Normal"/>
    <w:autoRedefine/>
    <w:pPr>
      <w:ind w:left="1440"/>
      <w:jc w:val="left"/>
    </w:pPr>
    <w:rPr>
      <w:rFonts w:ascii="Calibri" w:hAnsi="Calibri"/>
      <w:sz w:val="20"/>
      <w:szCs w:val="20"/>
    </w:rPr>
  </w:style>
  <w:style w:type="paragraph" w:styleId="Sumrio9">
    <w:name w:val="toc 9"/>
    <w:basedOn w:val="Normal"/>
    <w:next w:val="Normal"/>
    <w:autoRedefine/>
    <w:pPr>
      <w:ind w:left="1680"/>
      <w:jc w:val="left"/>
    </w:pPr>
    <w:rPr>
      <w:rFonts w:ascii="Calibri" w:hAnsi="Calibri"/>
      <w:sz w:val="20"/>
      <w:szCs w:val="20"/>
    </w:rPr>
  </w:style>
  <w:style w:type="paragraph" w:styleId="Bibliografia">
    <w:name w:val="Bibliography"/>
    <w:basedOn w:val="Normal"/>
    <w:next w:val="Normal"/>
    <w:qFormat/>
    <w:pPr>
      <w:spacing w:before="360"/>
    </w:pPr>
  </w:style>
  <w:style w:type="paragraph" w:customStyle="1" w:styleId="Corpodotexto">
    <w:name w:val="Corpo do texto"/>
    <w:basedOn w:val="Normal"/>
    <w:qFormat/>
    <w:pPr>
      <w:spacing w:line="480" w:lineRule="auto"/>
      <w:jc w:val="left"/>
    </w:pPr>
    <w:rPr>
      <w:szCs w:val="20"/>
      <w:lang w:eastAsia="pt-BR"/>
    </w:rPr>
  </w:style>
  <w:style w:type="paragraph" w:styleId="Textoembloco">
    <w:name w:val="Block Text"/>
    <w:basedOn w:val="Normal"/>
    <w:qFormat/>
    <w:pPr>
      <w:tabs>
        <w:tab w:val="left" w:pos="9540"/>
      </w:tabs>
      <w:ind w:left="1080" w:right="459" w:hanging="1080"/>
      <w:jc w:val="left"/>
    </w:pPr>
    <w:rPr>
      <w:lang w:eastAsia="pt-BR"/>
    </w:rPr>
  </w:style>
  <w:style w:type="paragraph" w:styleId="ndicedeilustraes">
    <w:name w:val="table of figures"/>
    <w:basedOn w:val="Normal"/>
    <w:next w:val="Normal"/>
    <w:qFormat/>
  </w:style>
  <w:style w:type="paragraph" w:styleId="Assuntodocomentrio">
    <w:name w:val="annotation subject"/>
    <w:basedOn w:val="Textodecomentrio"/>
    <w:qFormat/>
    <w:rPr>
      <w:b/>
      <w:bCs/>
    </w:rPr>
  </w:style>
  <w:style w:type="paragraph" w:customStyle="1" w:styleId="Simples">
    <w:name w:val="Simples"/>
    <w:basedOn w:val="Normal"/>
    <w:qFormat/>
    <w:pPr>
      <w:tabs>
        <w:tab w:val="left" w:pos="1620"/>
      </w:tabs>
    </w:pPr>
  </w:style>
  <w:style w:type="paragraph" w:styleId="Subttulo">
    <w:name w:val="Subtitle"/>
    <w:basedOn w:val="Normal"/>
    <w:next w:val="Normal"/>
    <w:uiPriority w:val="11"/>
    <w:qFormat/>
    <w:pPr>
      <w:spacing w:after="60"/>
      <w:jc w:val="center"/>
      <w:outlineLvl w:val="1"/>
    </w:pPr>
    <w:rPr>
      <w:rFonts w:ascii="Cambria" w:hAnsi="Cambria"/>
    </w:rPr>
  </w:style>
  <w:style w:type="paragraph" w:styleId="PargrafodaLista">
    <w:name w:val="List Paragraph"/>
    <w:basedOn w:val="Normal"/>
    <w:qFormat/>
    <w:pPr>
      <w:ind w:left="720"/>
      <w:contextualSpacing/>
    </w:pPr>
  </w:style>
  <w:style w:type="paragraph" w:customStyle="1" w:styleId="Nota">
    <w:name w:val="Nota"/>
    <w:basedOn w:val="Legenda"/>
    <w:qFormat/>
    <w:rPr>
      <w:b w:val="0"/>
    </w:rPr>
  </w:style>
  <w:style w:type="paragraph" w:customStyle="1" w:styleId="Ttulo20">
    <w:name w:val="Título 2*"/>
    <w:basedOn w:val="Normal"/>
    <w:qFormat/>
    <w:rPr>
      <w:b/>
      <w:sz w:val="32"/>
      <w:szCs w:val="32"/>
    </w:rPr>
  </w:style>
  <w:style w:type="paragraph" w:customStyle="1" w:styleId="Normal1">
    <w:name w:val="Normal1"/>
    <w:basedOn w:val="Bibliografia"/>
    <w:qFormat/>
  </w:style>
  <w:style w:type="paragraph" w:customStyle="1" w:styleId="Ttulojustificado">
    <w:name w:val="Título justificado"/>
    <w:basedOn w:val="Ttulo"/>
    <w:next w:val="Texto"/>
    <w:qFormat/>
    <w:pPr>
      <w:jc w:val="left"/>
    </w:pPr>
  </w:style>
  <w:style w:type="paragraph" w:customStyle="1" w:styleId="Corpodetexto21">
    <w:name w:val="Corpo de texto 21"/>
    <w:basedOn w:val="Normal"/>
    <w:qFormat/>
    <w:pPr>
      <w:suppressAutoHyphens/>
    </w:pPr>
    <w:rPr>
      <w:sz w:val="20"/>
      <w:lang w:eastAsia="ar-SA"/>
    </w:rPr>
  </w:style>
  <w:style w:type="paragraph" w:styleId="Textodenotadefim">
    <w:name w:val="endnote text"/>
    <w:basedOn w:val="Normal"/>
    <w:qFormat/>
    <w:rPr>
      <w:sz w:val="20"/>
      <w:szCs w:val="20"/>
    </w:rPr>
  </w:style>
  <w:style w:type="paragraph" w:customStyle="1" w:styleId="Contedodatabela">
    <w:name w:val="Conteúdo da tabela"/>
    <w:basedOn w:val="Normal"/>
    <w:qFormat/>
  </w:style>
  <w:style w:type="paragraph" w:customStyle="1" w:styleId="Ttulodetabela">
    <w:name w:val="Título de tabela"/>
    <w:basedOn w:val="Contedodatabela"/>
    <w:qFormat/>
  </w:style>
  <w:style w:type="numbering" w:customStyle="1" w:styleId="Estilo4">
    <w:name w:val="Estilo4"/>
    <w:qFormat/>
  </w:style>
  <w:style w:type="numbering" w:customStyle="1" w:styleId="Estilo3">
    <w:name w:val="Estilo3"/>
    <w:qFormat/>
  </w:style>
  <w:style w:type="numbering" w:customStyle="1" w:styleId="Estilo2">
    <w:name w:val="Estilo2"/>
    <w:qFormat/>
  </w:style>
  <w:style w:type="numbering" w:customStyle="1" w:styleId="Estilo1">
    <w:name w:val="Estilo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oter" Target="footer3.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62</Pages>
  <Words>14423</Words>
  <Characters>77890</Characters>
  <Application>Microsoft Office Word</Application>
  <DocSecurity>0</DocSecurity>
  <Lines>649</Lines>
  <Paragraphs>184</Paragraphs>
  <ScaleCrop>false</ScaleCrop>
  <HeadingPairs>
    <vt:vector size="2" baseType="variant">
      <vt:variant>
        <vt:lpstr>Título</vt:lpstr>
      </vt:variant>
      <vt:variant>
        <vt:i4>1</vt:i4>
      </vt:variant>
    </vt:vector>
  </HeadingPairs>
  <TitlesOfParts>
    <vt:vector size="1" baseType="lpstr">
      <vt:lpstr>FUNDAÇÃO GETULIO VARGAS</vt:lpstr>
    </vt:vector>
  </TitlesOfParts>
  <Company/>
  <LinksUpToDate>false</LinksUpToDate>
  <CharactersWithSpaces>92129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FUNDAÇÃO GETULIO VARGAS</dc:title>
  <dc:subject/>
  <dc:creator>Rodolfo Lorenzo</dc:creator>
  <dc:description/>
  <cp:lastModifiedBy>Rodolfo Lorenzo</cp:lastModifiedBy>
  <cp:revision>2</cp:revision>
  <dcterms:created xsi:type="dcterms:W3CDTF">2019-07-30T01:11:00Z</dcterms:created>
  <dcterms:modified xsi:type="dcterms:W3CDTF">2019-07-30T01:11:00Z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